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30CC0" w14:textId="335DC09C" w:rsidR="00D121CB" w:rsidRDefault="00D121CB" w:rsidP="00ED6BD4">
      <w:pPr>
        <w:pStyle w:val="NormalnyWeb"/>
        <w:jc w:val="center"/>
      </w:pPr>
    </w:p>
    <w:p w14:paraId="454CF778" w14:textId="77777777" w:rsidR="008E54F5" w:rsidRDefault="00D121CB" w:rsidP="008E54F5">
      <w:pPr>
        <w:pStyle w:val="Nagwek3"/>
        <w:jc w:val="center"/>
        <w:rPr>
          <w:rFonts w:ascii="Arial" w:hAnsi="Arial" w:cs="Arial"/>
          <w:sz w:val="40"/>
          <w:szCs w:val="40"/>
        </w:rPr>
      </w:pPr>
      <w:bookmarkStart w:id="0" w:name="_GoBack"/>
      <w:r w:rsidRPr="006311E1">
        <w:rPr>
          <w:rFonts w:ascii="Arial" w:hAnsi="Arial" w:cs="Arial"/>
          <w:sz w:val="40"/>
          <w:szCs w:val="40"/>
        </w:rPr>
        <w:t xml:space="preserve">Mobilny Punkt Informacyjny </w:t>
      </w:r>
    </w:p>
    <w:p w14:paraId="34BE88A4" w14:textId="77777777" w:rsidR="008E54F5" w:rsidRDefault="00D121CB" w:rsidP="008E54F5">
      <w:pPr>
        <w:pStyle w:val="Nagwek3"/>
        <w:jc w:val="center"/>
        <w:rPr>
          <w:rFonts w:ascii="Arial" w:hAnsi="Arial" w:cs="Arial"/>
          <w:sz w:val="40"/>
          <w:szCs w:val="40"/>
        </w:rPr>
      </w:pPr>
      <w:r w:rsidRPr="006311E1">
        <w:rPr>
          <w:rFonts w:ascii="Arial" w:hAnsi="Arial" w:cs="Arial"/>
          <w:sz w:val="40"/>
          <w:szCs w:val="40"/>
        </w:rPr>
        <w:t xml:space="preserve">Funduszy Europejskich </w:t>
      </w:r>
    </w:p>
    <w:p w14:paraId="0C8CD173" w14:textId="68A8258A" w:rsidR="00D121CB" w:rsidRDefault="00D121CB" w:rsidP="008E54F5">
      <w:pPr>
        <w:pStyle w:val="Nagwek3"/>
        <w:jc w:val="center"/>
        <w:rPr>
          <w:rFonts w:ascii="Arial" w:hAnsi="Arial" w:cs="Arial"/>
          <w:sz w:val="40"/>
          <w:szCs w:val="40"/>
        </w:rPr>
      </w:pPr>
      <w:r w:rsidRPr="006311E1">
        <w:rPr>
          <w:rFonts w:ascii="Arial" w:hAnsi="Arial" w:cs="Arial"/>
          <w:sz w:val="40"/>
          <w:szCs w:val="40"/>
        </w:rPr>
        <w:t xml:space="preserve"> </w:t>
      </w:r>
      <w:r w:rsidR="009E3EF3">
        <w:rPr>
          <w:rFonts w:ascii="Arial" w:hAnsi="Arial" w:cs="Arial"/>
          <w:sz w:val="40"/>
          <w:szCs w:val="40"/>
        </w:rPr>
        <w:t xml:space="preserve">w </w:t>
      </w:r>
      <w:r w:rsidR="008116BC">
        <w:rPr>
          <w:rFonts w:ascii="Arial" w:hAnsi="Arial" w:cs="Arial"/>
          <w:sz w:val="40"/>
          <w:szCs w:val="40"/>
        </w:rPr>
        <w:t xml:space="preserve">Urzędzie </w:t>
      </w:r>
      <w:r w:rsidR="009126C1">
        <w:rPr>
          <w:rFonts w:ascii="Arial" w:hAnsi="Arial" w:cs="Arial"/>
          <w:sz w:val="40"/>
          <w:szCs w:val="40"/>
        </w:rPr>
        <w:t>Gminy Wadowice Górne</w:t>
      </w:r>
    </w:p>
    <w:bookmarkEnd w:id="0"/>
    <w:p w14:paraId="114BE266" w14:textId="77777777" w:rsidR="00423435" w:rsidRDefault="00423435" w:rsidP="008E54F5">
      <w:pPr>
        <w:jc w:val="center"/>
      </w:pPr>
    </w:p>
    <w:p w14:paraId="273930AF" w14:textId="0556DC67" w:rsidR="00F572F1" w:rsidRPr="006311E1" w:rsidRDefault="00F572F1" w:rsidP="00F572F1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311E1">
        <w:rPr>
          <w:rFonts w:ascii="Arial" w:eastAsia="Times New Roman" w:hAnsi="Arial" w:cs="Arial"/>
          <w:bCs/>
          <w:sz w:val="24"/>
          <w:szCs w:val="24"/>
          <w:lang w:eastAsia="pl-PL"/>
        </w:rPr>
        <w:t>Serdecznie zapraszamy mieszkańców</w:t>
      </w:r>
      <w:r w:rsidR="008116B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gminy </w:t>
      </w:r>
      <w:r w:rsidR="009126C1">
        <w:rPr>
          <w:rFonts w:ascii="Arial" w:eastAsia="Times New Roman" w:hAnsi="Arial" w:cs="Arial"/>
          <w:bCs/>
          <w:sz w:val="24"/>
          <w:szCs w:val="24"/>
          <w:lang w:eastAsia="pl-PL"/>
        </w:rPr>
        <w:t>Wadowice Górne</w:t>
      </w:r>
      <w:r w:rsidR="00C620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23435">
        <w:rPr>
          <w:rFonts w:ascii="Arial" w:eastAsia="Times New Roman" w:hAnsi="Arial" w:cs="Arial"/>
          <w:bCs/>
          <w:sz w:val="24"/>
          <w:szCs w:val="24"/>
          <w:lang w:eastAsia="pl-PL"/>
        </w:rPr>
        <w:t>(os</w:t>
      </w:r>
      <w:r w:rsidR="00EE20C2" w:rsidRPr="006311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oby fizyczne zamierzające założyć działalność gospodarczą lub podnieść kwalifikacje zawodowe, przedsiębiorców, stowarzyszenia, JST) na indywidualne, bezpłatne konsultacje dotyczące pozyskiwania dotacji z Funduszy Europejskich. </w:t>
      </w:r>
    </w:p>
    <w:p w14:paraId="580D63F1" w14:textId="77777777" w:rsidR="008E54F5" w:rsidRDefault="00D54ED2" w:rsidP="008E54F5">
      <w:pPr>
        <w:pStyle w:val="Nagwek3"/>
        <w:shd w:val="clear" w:color="auto" w:fill="FFFFFF"/>
        <w:spacing w:before="0" w:after="0" w:line="240" w:lineRule="auto"/>
        <w:jc w:val="center"/>
        <w:rPr>
          <w:rFonts w:ascii="Arial" w:hAnsi="Arial" w:cs="Arial"/>
          <w:sz w:val="36"/>
          <w:szCs w:val="40"/>
          <w:lang w:eastAsia="pl-PL"/>
        </w:rPr>
      </w:pPr>
      <w:r w:rsidRPr="008E54F5">
        <w:rPr>
          <w:rFonts w:ascii="Arial" w:hAnsi="Arial" w:cs="Arial"/>
          <w:sz w:val="36"/>
          <w:szCs w:val="40"/>
          <w:lang w:eastAsia="pl-PL"/>
        </w:rPr>
        <w:t>Z pomocy konsultant</w:t>
      </w:r>
      <w:r w:rsidR="00D11890" w:rsidRPr="008E54F5">
        <w:rPr>
          <w:rFonts w:ascii="Arial" w:hAnsi="Arial" w:cs="Arial"/>
          <w:sz w:val="36"/>
          <w:szCs w:val="40"/>
          <w:lang w:eastAsia="pl-PL"/>
        </w:rPr>
        <w:t>a</w:t>
      </w:r>
      <w:r w:rsidRPr="008E54F5">
        <w:rPr>
          <w:rFonts w:ascii="Arial" w:hAnsi="Arial" w:cs="Arial"/>
          <w:sz w:val="36"/>
          <w:szCs w:val="40"/>
          <w:lang w:eastAsia="pl-PL"/>
        </w:rPr>
        <w:t xml:space="preserve"> będzie można skorzystać</w:t>
      </w:r>
    </w:p>
    <w:p w14:paraId="14C00180" w14:textId="166262B8" w:rsidR="008E54F5" w:rsidRDefault="008E54F5" w:rsidP="008E54F5">
      <w:pPr>
        <w:pStyle w:val="Nagwek3"/>
        <w:shd w:val="clear" w:color="auto" w:fill="FFFFFF"/>
        <w:spacing w:before="0" w:after="0" w:line="240" w:lineRule="auto"/>
        <w:jc w:val="center"/>
        <w:rPr>
          <w:rFonts w:ascii="Arial" w:hAnsi="Arial" w:cs="Arial"/>
          <w:sz w:val="36"/>
          <w:szCs w:val="40"/>
          <w:lang w:eastAsia="pl-PL"/>
        </w:rPr>
      </w:pPr>
      <w:r>
        <w:rPr>
          <w:rFonts w:ascii="Arial" w:hAnsi="Arial" w:cs="Arial"/>
          <w:sz w:val="36"/>
          <w:szCs w:val="40"/>
          <w:lang w:eastAsia="pl-PL"/>
        </w:rPr>
        <w:br/>
      </w:r>
      <w:r w:rsidR="0048371C">
        <w:rPr>
          <w:rFonts w:ascii="Arial" w:hAnsi="Arial" w:cs="Arial"/>
          <w:bCs w:val="0"/>
          <w:sz w:val="36"/>
          <w:szCs w:val="40"/>
          <w:u w:val="single"/>
          <w:lang w:eastAsia="pl-PL"/>
        </w:rPr>
        <w:t>2</w:t>
      </w:r>
      <w:r w:rsidR="00656A03">
        <w:rPr>
          <w:rFonts w:ascii="Arial" w:hAnsi="Arial" w:cs="Arial"/>
          <w:bCs w:val="0"/>
          <w:sz w:val="36"/>
          <w:szCs w:val="40"/>
          <w:u w:val="single"/>
          <w:lang w:eastAsia="pl-PL"/>
        </w:rPr>
        <w:t>0</w:t>
      </w:r>
      <w:r w:rsidR="00903D4C" w:rsidRPr="008E54F5">
        <w:rPr>
          <w:rFonts w:ascii="Arial" w:hAnsi="Arial" w:cs="Arial"/>
          <w:bCs w:val="0"/>
          <w:sz w:val="36"/>
          <w:szCs w:val="40"/>
          <w:u w:val="single"/>
          <w:lang w:eastAsia="pl-PL"/>
        </w:rPr>
        <w:t xml:space="preserve"> </w:t>
      </w:r>
      <w:r w:rsidR="008116BC">
        <w:rPr>
          <w:rFonts w:ascii="Arial" w:hAnsi="Arial" w:cs="Arial"/>
          <w:bCs w:val="0"/>
          <w:sz w:val="36"/>
          <w:szCs w:val="40"/>
          <w:u w:val="single"/>
          <w:lang w:eastAsia="pl-PL"/>
        </w:rPr>
        <w:t>ma</w:t>
      </w:r>
      <w:r w:rsidR="00656A03">
        <w:rPr>
          <w:rFonts w:ascii="Arial" w:hAnsi="Arial" w:cs="Arial"/>
          <w:bCs w:val="0"/>
          <w:sz w:val="36"/>
          <w:szCs w:val="40"/>
          <w:u w:val="single"/>
          <w:lang w:eastAsia="pl-PL"/>
        </w:rPr>
        <w:t>ja</w:t>
      </w:r>
      <w:r w:rsidR="00EE20C2" w:rsidRPr="008E54F5">
        <w:rPr>
          <w:rFonts w:ascii="Arial" w:hAnsi="Arial" w:cs="Arial"/>
          <w:sz w:val="36"/>
          <w:szCs w:val="40"/>
          <w:u w:val="single"/>
          <w:lang w:eastAsia="pl-PL"/>
        </w:rPr>
        <w:t xml:space="preserve"> </w:t>
      </w:r>
      <w:r w:rsidR="00D11890" w:rsidRPr="008E54F5">
        <w:rPr>
          <w:rFonts w:ascii="Arial" w:hAnsi="Arial" w:cs="Arial"/>
          <w:sz w:val="36"/>
          <w:szCs w:val="40"/>
          <w:u w:val="single"/>
          <w:lang w:eastAsia="pl-PL"/>
        </w:rPr>
        <w:t>(</w:t>
      </w:r>
      <w:r w:rsidR="0026125D">
        <w:rPr>
          <w:rFonts w:ascii="Arial" w:hAnsi="Arial" w:cs="Arial"/>
          <w:bCs w:val="0"/>
          <w:sz w:val="36"/>
          <w:szCs w:val="40"/>
          <w:u w:val="single"/>
          <w:lang w:eastAsia="pl-PL"/>
        </w:rPr>
        <w:t>piątek</w:t>
      </w:r>
      <w:r w:rsidR="00D11890" w:rsidRPr="008E54F5">
        <w:rPr>
          <w:rFonts w:ascii="Arial" w:hAnsi="Arial" w:cs="Arial"/>
          <w:sz w:val="36"/>
          <w:szCs w:val="40"/>
          <w:u w:val="single"/>
          <w:lang w:eastAsia="pl-PL"/>
        </w:rPr>
        <w:t>)</w:t>
      </w:r>
      <w:r w:rsidR="00051885" w:rsidRPr="008E54F5">
        <w:rPr>
          <w:rFonts w:ascii="Arial" w:hAnsi="Arial" w:cs="Arial"/>
          <w:sz w:val="36"/>
          <w:szCs w:val="40"/>
          <w:u w:val="single"/>
          <w:lang w:eastAsia="pl-PL"/>
        </w:rPr>
        <w:t xml:space="preserve"> </w:t>
      </w:r>
      <w:r w:rsidR="00D54ED2" w:rsidRPr="008E54F5">
        <w:rPr>
          <w:rFonts w:ascii="Arial" w:hAnsi="Arial" w:cs="Arial"/>
          <w:sz w:val="36"/>
          <w:szCs w:val="40"/>
          <w:u w:val="single"/>
          <w:lang w:eastAsia="pl-PL"/>
        </w:rPr>
        <w:t xml:space="preserve">w godzinach </w:t>
      </w:r>
      <w:r w:rsidR="00D12EF9" w:rsidRPr="008E54F5">
        <w:rPr>
          <w:rFonts w:ascii="Arial" w:hAnsi="Arial" w:cs="Arial"/>
          <w:sz w:val="36"/>
          <w:szCs w:val="40"/>
          <w:u w:val="single"/>
          <w:lang w:eastAsia="pl-PL"/>
        </w:rPr>
        <w:t>od </w:t>
      </w:r>
      <w:r w:rsidR="009126C1">
        <w:rPr>
          <w:rFonts w:ascii="Arial" w:hAnsi="Arial" w:cs="Arial"/>
          <w:bCs w:val="0"/>
          <w:sz w:val="36"/>
          <w:szCs w:val="40"/>
          <w:u w:val="single"/>
          <w:lang w:eastAsia="pl-PL"/>
        </w:rPr>
        <w:t>8</w:t>
      </w:r>
      <w:r w:rsidR="00AB4A53" w:rsidRPr="008E54F5">
        <w:rPr>
          <w:rFonts w:ascii="Arial" w:hAnsi="Arial" w:cs="Arial"/>
          <w:sz w:val="36"/>
          <w:szCs w:val="40"/>
          <w:u w:val="single"/>
          <w:lang w:eastAsia="pl-PL"/>
        </w:rPr>
        <w:t>:</w:t>
      </w:r>
      <w:r w:rsidR="00656A03">
        <w:rPr>
          <w:rFonts w:ascii="Arial" w:hAnsi="Arial" w:cs="Arial"/>
          <w:sz w:val="36"/>
          <w:szCs w:val="40"/>
          <w:u w:val="single"/>
          <w:lang w:eastAsia="pl-PL"/>
        </w:rPr>
        <w:t>3</w:t>
      </w:r>
      <w:r w:rsidR="00CE6260" w:rsidRPr="008E54F5">
        <w:rPr>
          <w:rFonts w:ascii="Arial" w:hAnsi="Arial" w:cs="Arial"/>
          <w:sz w:val="36"/>
          <w:szCs w:val="40"/>
          <w:u w:val="single"/>
          <w:lang w:eastAsia="pl-PL"/>
        </w:rPr>
        <w:t>0</w:t>
      </w:r>
      <w:r w:rsidR="00051885" w:rsidRPr="008E54F5">
        <w:rPr>
          <w:rFonts w:ascii="Arial" w:hAnsi="Arial" w:cs="Arial"/>
          <w:sz w:val="36"/>
          <w:szCs w:val="40"/>
          <w:u w:val="single"/>
          <w:lang w:eastAsia="pl-PL"/>
        </w:rPr>
        <w:t xml:space="preserve"> do </w:t>
      </w:r>
      <w:r w:rsidR="00AB4A53" w:rsidRPr="008E54F5">
        <w:rPr>
          <w:rFonts w:ascii="Arial" w:hAnsi="Arial" w:cs="Arial"/>
          <w:sz w:val="36"/>
          <w:szCs w:val="40"/>
          <w:u w:val="single"/>
          <w:lang w:eastAsia="pl-PL"/>
        </w:rPr>
        <w:t>1</w:t>
      </w:r>
      <w:r w:rsidR="009126C1">
        <w:rPr>
          <w:rFonts w:ascii="Arial" w:hAnsi="Arial" w:cs="Arial"/>
          <w:bCs w:val="0"/>
          <w:sz w:val="36"/>
          <w:szCs w:val="40"/>
          <w:u w:val="single"/>
          <w:lang w:eastAsia="pl-PL"/>
        </w:rPr>
        <w:t>1</w:t>
      </w:r>
      <w:r w:rsidR="00AB4A53" w:rsidRPr="008E54F5">
        <w:rPr>
          <w:rFonts w:ascii="Arial" w:hAnsi="Arial" w:cs="Arial"/>
          <w:sz w:val="36"/>
          <w:szCs w:val="40"/>
          <w:u w:val="single"/>
          <w:lang w:eastAsia="pl-PL"/>
        </w:rPr>
        <w:t>:</w:t>
      </w:r>
      <w:r w:rsidR="00575785">
        <w:rPr>
          <w:rFonts w:ascii="Arial" w:hAnsi="Arial" w:cs="Arial"/>
          <w:sz w:val="36"/>
          <w:szCs w:val="40"/>
          <w:u w:val="single"/>
          <w:lang w:eastAsia="pl-PL"/>
        </w:rPr>
        <w:t>0</w:t>
      </w:r>
      <w:r w:rsidR="00CE6260" w:rsidRPr="008E54F5">
        <w:rPr>
          <w:rFonts w:ascii="Arial" w:hAnsi="Arial" w:cs="Arial"/>
          <w:sz w:val="36"/>
          <w:szCs w:val="40"/>
          <w:u w:val="single"/>
          <w:lang w:eastAsia="pl-PL"/>
        </w:rPr>
        <w:t>0</w:t>
      </w:r>
    </w:p>
    <w:p w14:paraId="25064306" w14:textId="77777777" w:rsidR="00754A31" w:rsidRDefault="00754A31" w:rsidP="008E54F5">
      <w:pPr>
        <w:pStyle w:val="Nagwek3"/>
        <w:shd w:val="clear" w:color="auto" w:fill="FFFFFF"/>
        <w:spacing w:before="0" w:after="0" w:line="240" w:lineRule="auto"/>
        <w:jc w:val="center"/>
        <w:rPr>
          <w:rFonts w:ascii="Arial" w:hAnsi="Arial" w:cs="Arial"/>
          <w:sz w:val="36"/>
          <w:szCs w:val="40"/>
          <w:lang w:eastAsia="pl-PL"/>
        </w:rPr>
      </w:pPr>
    </w:p>
    <w:p w14:paraId="0D890C54" w14:textId="2536F5D3" w:rsidR="008116BC" w:rsidRDefault="009126C1" w:rsidP="008116BC">
      <w:pPr>
        <w:pStyle w:val="NormalnyWeb"/>
        <w:jc w:val="center"/>
        <w:rPr>
          <w:rFonts w:ascii="Arial" w:hAnsi="Arial" w:cs="Arial"/>
          <w:b/>
          <w:bCs/>
          <w:color w:val="000000"/>
          <w:sz w:val="36"/>
          <w:szCs w:val="40"/>
          <w:lang w:eastAsia="en-US"/>
        </w:rPr>
      </w:pPr>
      <w:r>
        <w:rPr>
          <w:rFonts w:ascii="Arial" w:hAnsi="Arial" w:cs="Arial"/>
          <w:b/>
          <w:bCs/>
          <w:color w:val="000000"/>
          <w:sz w:val="36"/>
          <w:szCs w:val="40"/>
          <w:lang w:eastAsia="en-US"/>
        </w:rPr>
        <w:t>Urząd Gminy</w:t>
      </w:r>
      <w:r w:rsidR="00656A03">
        <w:rPr>
          <w:rFonts w:ascii="Arial" w:hAnsi="Arial" w:cs="Arial"/>
          <w:b/>
          <w:bCs/>
          <w:color w:val="000000"/>
          <w:sz w:val="36"/>
          <w:szCs w:val="40"/>
          <w:lang w:eastAsia="en-US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40"/>
          <w:lang w:eastAsia="en-US"/>
        </w:rPr>
        <w:t>w Wadowicach Górnych</w:t>
      </w:r>
    </w:p>
    <w:p w14:paraId="390E0DC9" w14:textId="247A122F" w:rsidR="008116BC" w:rsidRDefault="009126C1" w:rsidP="008116BC">
      <w:pPr>
        <w:pStyle w:val="NormalnyWeb"/>
        <w:jc w:val="center"/>
        <w:rPr>
          <w:rFonts w:ascii="Arial" w:hAnsi="Arial" w:cs="Arial"/>
          <w:b/>
          <w:bCs/>
          <w:color w:val="000000"/>
          <w:sz w:val="36"/>
          <w:szCs w:val="40"/>
          <w:lang w:eastAsia="en-US"/>
        </w:rPr>
      </w:pPr>
      <w:r>
        <w:rPr>
          <w:rFonts w:ascii="Arial" w:hAnsi="Arial" w:cs="Arial"/>
          <w:b/>
          <w:bCs/>
          <w:color w:val="000000"/>
          <w:sz w:val="36"/>
          <w:szCs w:val="40"/>
          <w:lang w:eastAsia="en-US"/>
        </w:rPr>
        <w:t>Wadowice Górne 116, 39-308</w:t>
      </w:r>
    </w:p>
    <w:p w14:paraId="7014A0D7" w14:textId="6AFFBDAD" w:rsidR="008116BC" w:rsidRDefault="009126C1" w:rsidP="008116BC">
      <w:pPr>
        <w:pStyle w:val="NormalnyWeb"/>
        <w:jc w:val="center"/>
        <w:rPr>
          <w:rFonts w:ascii="Arial" w:hAnsi="Arial" w:cs="Arial"/>
          <w:b/>
          <w:bCs/>
          <w:color w:val="000000"/>
          <w:sz w:val="36"/>
          <w:szCs w:val="40"/>
          <w:lang w:eastAsia="en-US"/>
        </w:rPr>
      </w:pPr>
      <w:r>
        <w:rPr>
          <w:rFonts w:ascii="Arial" w:hAnsi="Arial" w:cs="Arial"/>
          <w:b/>
          <w:bCs/>
          <w:color w:val="000000"/>
          <w:sz w:val="36"/>
          <w:szCs w:val="40"/>
          <w:lang w:eastAsia="en-US"/>
        </w:rPr>
        <w:t>(sala  narad)</w:t>
      </w:r>
    </w:p>
    <w:p w14:paraId="42A6B182" w14:textId="597CA17A" w:rsidR="00783BA6" w:rsidRPr="008116BC" w:rsidRDefault="00F572F1" w:rsidP="008116BC">
      <w:pPr>
        <w:pStyle w:val="NormalnyWeb"/>
        <w:jc w:val="both"/>
        <w:rPr>
          <w:rFonts w:ascii="Arial" w:hAnsi="Arial" w:cs="Arial"/>
        </w:rPr>
      </w:pPr>
      <w:r w:rsidRPr="006311E1">
        <w:rPr>
          <w:rFonts w:ascii="Arial" w:hAnsi="Arial" w:cs="Arial"/>
        </w:rPr>
        <w:t>Celem akcji jest ułatwienie mieszkańcom dostępu do informacji i wiedzy dotyczącej możliwości wsparcia z Funduszy Europejskich oraz pomoc w sprawnej realizacji projektów.</w:t>
      </w:r>
    </w:p>
    <w:p w14:paraId="0FF49C99" w14:textId="77777777" w:rsidR="00990B0F" w:rsidRPr="006311E1" w:rsidRDefault="00990B0F" w:rsidP="00990B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 w:rsidRPr="006311E1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Serdecznie zapraszamy!</w:t>
      </w:r>
    </w:p>
    <w:p w14:paraId="46292734" w14:textId="77777777" w:rsidR="00990B0F" w:rsidRPr="006311E1" w:rsidRDefault="00990B0F" w:rsidP="008116BC">
      <w:pPr>
        <w:spacing w:after="0" w:line="240" w:lineRule="auto"/>
        <w:rPr>
          <w:rFonts w:ascii="Arial" w:eastAsia="Times New Roman" w:hAnsi="Arial" w:cs="Arial"/>
          <w:bCs/>
          <w:sz w:val="40"/>
          <w:szCs w:val="40"/>
          <w:lang w:eastAsia="pl-PL"/>
        </w:rPr>
      </w:pPr>
    </w:p>
    <w:p w14:paraId="33D1CF22" w14:textId="77777777" w:rsidR="00990B0F" w:rsidRPr="006311E1" w:rsidRDefault="00990B0F" w:rsidP="00990B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311E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Sieć Punktów Informacyjnych Funduszy Europejskich w województwie podkarpackim</w:t>
      </w:r>
    </w:p>
    <w:p w14:paraId="13040BA5" w14:textId="77777777" w:rsidR="00990B0F" w:rsidRPr="006311E1" w:rsidRDefault="00990B0F" w:rsidP="00990B0F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6311E1">
        <w:rPr>
          <w:rFonts w:ascii="Arial" w:eastAsia="Times New Roman" w:hAnsi="Arial" w:cs="Arial"/>
          <w:bCs/>
          <w:sz w:val="28"/>
          <w:szCs w:val="28"/>
          <w:lang w:eastAsia="pl-PL"/>
        </w:rPr>
        <w:t>Urząd Marszałkowski Województwa Podkarpackiego</w:t>
      </w:r>
      <w:r w:rsidRPr="006311E1">
        <w:rPr>
          <w:rFonts w:ascii="Arial" w:eastAsia="Times New Roman" w:hAnsi="Arial" w:cs="Arial"/>
          <w:bCs/>
          <w:sz w:val="28"/>
          <w:szCs w:val="28"/>
          <w:lang w:eastAsia="pl-PL"/>
        </w:rPr>
        <w:br/>
      </w:r>
      <w:r w:rsidR="00BF0F00" w:rsidRPr="006311E1">
        <w:rPr>
          <w:rFonts w:ascii="Arial" w:hAnsi="Arial" w:cs="Arial"/>
          <w:color w:val="333333"/>
          <w:sz w:val="28"/>
          <w:szCs w:val="28"/>
          <w:shd w:val="clear" w:color="auto" w:fill="FAFAFA"/>
        </w:rPr>
        <w:t>tel.: 798 771 414,  798 771 650</w:t>
      </w:r>
    </w:p>
    <w:p w14:paraId="1D3F6693" w14:textId="77777777" w:rsidR="00990B0F" w:rsidRPr="006311E1" w:rsidRDefault="00990B0F" w:rsidP="00990B0F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pl-PL"/>
        </w:rPr>
      </w:pPr>
    </w:p>
    <w:p w14:paraId="244EE0A2" w14:textId="77777777" w:rsidR="00990B0F" w:rsidRPr="006311E1" w:rsidRDefault="00382964" w:rsidP="00990B0F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pl-PL"/>
        </w:rPr>
      </w:pPr>
      <w:hyperlink r:id="rId7" w:history="1">
        <w:r w:rsidR="00990B0F" w:rsidRPr="006311E1">
          <w:rPr>
            <w:rStyle w:val="Hipercze"/>
            <w:rFonts w:ascii="Arial" w:eastAsia="Times New Roman" w:hAnsi="Arial" w:cs="Arial"/>
            <w:bCs/>
            <w:sz w:val="28"/>
            <w:szCs w:val="28"/>
            <w:lang w:eastAsia="pl-PL"/>
          </w:rPr>
          <w:t>zapytaj@podkarpackie.pl</w:t>
        </w:r>
      </w:hyperlink>
    </w:p>
    <w:p w14:paraId="010C686B" w14:textId="77777777" w:rsidR="00990B0F" w:rsidRPr="006311E1" w:rsidRDefault="00382964" w:rsidP="00990B0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hyperlink r:id="rId8" w:history="1">
        <w:r w:rsidR="00990B0F" w:rsidRPr="006311E1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www.fundusze.podkarpackie.pl</w:t>
        </w:r>
      </w:hyperlink>
    </w:p>
    <w:p w14:paraId="540E81E0" w14:textId="77777777" w:rsidR="00990B0F" w:rsidRPr="006311E1" w:rsidRDefault="00382964" w:rsidP="00990B0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hyperlink r:id="rId9" w:history="1">
        <w:r w:rsidR="00990B0F" w:rsidRPr="006311E1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pl-PL"/>
          </w:rPr>
          <w:t>www.funduszeeuropejskie.gov.pl</w:t>
        </w:r>
      </w:hyperlink>
    </w:p>
    <w:p w14:paraId="4B994046" w14:textId="77777777" w:rsidR="00ED49DF" w:rsidRPr="00727CF6" w:rsidRDefault="00ED49DF" w:rsidP="00D84AA8">
      <w:pPr>
        <w:jc w:val="both"/>
        <w:rPr>
          <w:rFonts w:ascii="Times New Roman" w:hAnsi="Times New Roman"/>
          <w:sz w:val="24"/>
          <w:szCs w:val="24"/>
        </w:rPr>
      </w:pPr>
    </w:p>
    <w:sectPr w:rsidR="00ED49DF" w:rsidRPr="00727CF6" w:rsidSect="00ED49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95F03" w14:textId="77777777" w:rsidR="00382964" w:rsidRDefault="00382964" w:rsidP="00D121CB">
      <w:pPr>
        <w:spacing w:after="0" w:line="240" w:lineRule="auto"/>
      </w:pPr>
      <w:r>
        <w:separator/>
      </w:r>
    </w:p>
  </w:endnote>
  <w:endnote w:type="continuationSeparator" w:id="0">
    <w:p w14:paraId="4B029D8B" w14:textId="77777777" w:rsidR="00382964" w:rsidRDefault="00382964" w:rsidP="00D1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403B8" w14:textId="77777777" w:rsidR="00382964" w:rsidRDefault="00382964" w:rsidP="00D121CB">
      <w:pPr>
        <w:spacing w:after="0" w:line="240" w:lineRule="auto"/>
      </w:pPr>
      <w:r>
        <w:separator/>
      </w:r>
    </w:p>
  </w:footnote>
  <w:footnote w:type="continuationSeparator" w:id="0">
    <w:p w14:paraId="391763F2" w14:textId="77777777" w:rsidR="00382964" w:rsidRDefault="00382964" w:rsidP="00D1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AEE9C" w14:textId="3ED067D9" w:rsidR="00F572F1" w:rsidRDefault="00896CBF" w:rsidP="00D121CB">
    <w:pPr>
      <w:pStyle w:val="Nagwek"/>
      <w:tabs>
        <w:tab w:val="clear" w:pos="4536"/>
        <w:tab w:val="clear" w:pos="9072"/>
        <w:tab w:val="left" w:pos="3779"/>
      </w:tabs>
    </w:pPr>
    <w:r w:rsidRPr="00896CBF">
      <w:rPr>
        <w:noProof/>
        <w:lang w:eastAsia="pl-PL"/>
      </w:rPr>
      <w:drawing>
        <wp:inline distT="0" distB="0" distL="0" distR="0" wp14:anchorId="5C2CD0CA" wp14:editId="78A9F835">
          <wp:extent cx="5760720" cy="57184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1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84EFB"/>
    <w:multiLevelType w:val="multilevel"/>
    <w:tmpl w:val="3506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1C"/>
    <w:rsid w:val="00003A5E"/>
    <w:rsid w:val="000121AE"/>
    <w:rsid w:val="0003298B"/>
    <w:rsid w:val="00051885"/>
    <w:rsid w:val="0005398E"/>
    <w:rsid w:val="0008393C"/>
    <w:rsid w:val="000F5E6F"/>
    <w:rsid w:val="00123A66"/>
    <w:rsid w:val="00162D64"/>
    <w:rsid w:val="001753B3"/>
    <w:rsid w:val="001A7995"/>
    <w:rsid w:val="001D4D7E"/>
    <w:rsid w:val="0026125D"/>
    <w:rsid w:val="002641CD"/>
    <w:rsid w:val="0026564D"/>
    <w:rsid w:val="0027032B"/>
    <w:rsid w:val="00285F39"/>
    <w:rsid w:val="00291C88"/>
    <w:rsid w:val="002B47E2"/>
    <w:rsid w:val="002B7340"/>
    <w:rsid w:val="00382964"/>
    <w:rsid w:val="003974FC"/>
    <w:rsid w:val="003A3A35"/>
    <w:rsid w:val="003B6544"/>
    <w:rsid w:val="003C3DAF"/>
    <w:rsid w:val="003C4623"/>
    <w:rsid w:val="004211D9"/>
    <w:rsid w:val="00423435"/>
    <w:rsid w:val="00431D13"/>
    <w:rsid w:val="00470778"/>
    <w:rsid w:val="0048371C"/>
    <w:rsid w:val="004C4B23"/>
    <w:rsid w:val="00534E29"/>
    <w:rsid w:val="00565343"/>
    <w:rsid w:val="00575785"/>
    <w:rsid w:val="005A3968"/>
    <w:rsid w:val="005A7CF2"/>
    <w:rsid w:val="005F29E0"/>
    <w:rsid w:val="006311E1"/>
    <w:rsid w:val="006320BC"/>
    <w:rsid w:val="00656A03"/>
    <w:rsid w:val="006636C5"/>
    <w:rsid w:val="006E28C2"/>
    <w:rsid w:val="006E5939"/>
    <w:rsid w:val="00700279"/>
    <w:rsid w:val="00711515"/>
    <w:rsid w:val="007121ED"/>
    <w:rsid w:val="00715858"/>
    <w:rsid w:val="00716B46"/>
    <w:rsid w:val="00727CF6"/>
    <w:rsid w:val="00730E35"/>
    <w:rsid w:val="00754A31"/>
    <w:rsid w:val="00762A1C"/>
    <w:rsid w:val="00783BA6"/>
    <w:rsid w:val="0079618B"/>
    <w:rsid w:val="007A106C"/>
    <w:rsid w:val="007A3DDC"/>
    <w:rsid w:val="007D5676"/>
    <w:rsid w:val="007E170B"/>
    <w:rsid w:val="007F015E"/>
    <w:rsid w:val="008116BC"/>
    <w:rsid w:val="00827DDE"/>
    <w:rsid w:val="0084145C"/>
    <w:rsid w:val="00843942"/>
    <w:rsid w:val="0087197B"/>
    <w:rsid w:val="00891700"/>
    <w:rsid w:val="00896CBF"/>
    <w:rsid w:val="008E54F5"/>
    <w:rsid w:val="008F5975"/>
    <w:rsid w:val="00903D4C"/>
    <w:rsid w:val="009126C1"/>
    <w:rsid w:val="0092181F"/>
    <w:rsid w:val="00950973"/>
    <w:rsid w:val="00970C9D"/>
    <w:rsid w:val="0098454D"/>
    <w:rsid w:val="00986208"/>
    <w:rsid w:val="00990B0F"/>
    <w:rsid w:val="009D1183"/>
    <w:rsid w:val="009D77E3"/>
    <w:rsid w:val="009E2BC4"/>
    <w:rsid w:val="009E3EF3"/>
    <w:rsid w:val="009E4E9D"/>
    <w:rsid w:val="00A22A77"/>
    <w:rsid w:val="00A3099B"/>
    <w:rsid w:val="00A775E5"/>
    <w:rsid w:val="00A9337E"/>
    <w:rsid w:val="00AB4A53"/>
    <w:rsid w:val="00AB6DF8"/>
    <w:rsid w:val="00AC306B"/>
    <w:rsid w:val="00AD005D"/>
    <w:rsid w:val="00B83576"/>
    <w:rsid w:val="00B94CB4"/>
    <w:rsid w:val="00B97064"/>
    <w:rsid w:val="00BA2CA3"/>
    <w:rsid w:val="00BB2F15"/>
    <w:rsid w:val="00BD26D3"/>
    <w:rsid w:val="00BE255B"/>
    <w:rsid w:val="00BE5B0D"/>
    <w:rsid w:val="00BF0F00"/>
    <w:rsid w:val="00C0329F"/>
    <w:rsid w:val="00C26900"/>
    <w:rsid w:val="00C570A1"/>
    <w:rsid w:val="00C62085"/>
    <w:rsid w:val="00C6240B"/>
    <w:rsid w:val="00C635C3"/>
    <w:rsid w:val="00C679A9"/>
    <w:rsid w:val="00CB0CBE"/>
    <w:rsid w:val="00CC46CE"/>
    <w:rsid w:val="00CE5060"/>
    <w:rsid w:val="00CE6260"/>
    <w:rsid w:val="00CF19C5"/>
    <w:rsid w:val="00D11890"/>
    <w:rsid w:val="00D121CB"/>
    <w:rsid w:val="00D12EF9"/>
    <w:rsid w:val="00D30F7D"/>
    <w:rsid w:val="00D54ED2"/>
    <w:rsid w:val="00D55DBD"/>
    <w:rsid w:val="00D6719C"/>
    <w:rsid w:val="00D84AA8"/>
    <w:rsid w:val="00D95253"/>
    <w:rsid w:val="00DC1CE8"/>
    <w:rsid w:val="00DF5588"/>
    <w:rsid w:val="00E10E57"/>
    <w:rsid w:val="00E23718"/>
    <w:rsid w:val="00E24B2E"/>
    <w:rsid w:val="00E371FF"/>
    <w:rsid w:val="00E66DA9"/>
    <w:rsid w:val="00EA104F"/>
    <w:rsid w:val="00EA433D"/>
    <w:rsid w:val="00ED25E6"/>
    <w:rsid w:val="00ED49DF"/>
    <w:rsid w:val="00ED6BD4"/>
    <w:rsid w:val="00EE20C2"/>
    <w:rsid w:val="00EE7B97"/>
    <w:rsid w:val="00F014CD"/>
    <w:rsid w:val="00F239DA"/>
    <w:rsid w:val="00F34964"/>
    <w:rsid w:val="00F572F1"/>
    <w:rsid w:val="00FB391C"/>
    <w:rsid w:val="00FB6F5F"/>
    <w:rsid w:val="00FC5C9A"/>
    <w:rsid w:val="00F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C677"/>
  <w15:docId w15:val="{7C4BFEC8-3C8D-439C-9406-BCF41DAD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9D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21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7A3D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2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2A1C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7A3D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4AA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2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1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2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1CB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121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Domylnaczcionkaakapitu"/>
    <w:rsid w:val="00EE20C2"/>
  </w:style>
  <w:style w:type="paragraph" w:styleId="Tekstdymka">
    <w:name w:val="Balloon Text"/>
    <w:basedOn w:val="Normalny"/>
    <w:link w:val="TekstdymkaZnak"/>
    <w:uiPriority w:val="99"/>
    <w:semiHidden/>
    <w:unhideWhenUsed/>
    <w:rsid w:val="0066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.podkarpac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pytaj@podkarpa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Links>
    <vt:vector size="18" baseType="variant"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4456474</vt:i4>
      </vt:variant>
      <vt:variant>
        <vt:i4>3</vt:i4>
      </vt:variant>
      <vt:variant>
        <vt:i4>0</vt:i4>
      </vt:variant>
      <vt:variant>
        <vt:i4>5</vt:i4>
      </vt:variant>
      <vt:variant>
        <vt:lpwstr>http://www.fundusze.podkarpackie.pl/</vt:lpwstr>
      </vt:variant>
      <vt:variant>
        <vt:lpwstr/>
      </vt:variant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mailto:zapytaj@podkarpackie.pl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Mobilny Punkt Informacyjny Funduszy Europejskich w Urzędzie Gminy  w Wadowicach Górnych</cp:keywords>
  <cp:lastModifiedBy>uzytkownik</cp:lastModifiedBy>
  <cp:revision>2</cp:revision>
  <cp:lastPrinted>2018-12-07T09:29:00Z</cp:lastPrinted>
  <dcterms:created xsi:type="dcterms:W3CDTF">2022-05-12T08:34:00Z</dcterms:created>
  <dcterms:modified xsi:type="dcterms:W3CDTF">2022-05-12T08:34:00Z</dcterms:modified>
</cp:coreProperties>
</file>