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B1BE98" w14:textId="41DFCD3F" w:rsidR="00AE0A50" w:rsidRDefault="00AE0A50" w:rsidP="006115CE">
      <w:pPr>
        <w:spacing w:before="300" w:after="450" w:line="240" w:lineRule="auto"/>
        <w:outlineLvl w:val="0"/>
        <w:rPr>
          <w:rFonts w:ascii="Armata" w:eastAsia="Times New Roman" w:hAnsi="Armata" w:cs="Times New Roman"/>
          <w:color w:val="00B0F0"/>
          <w:kern w:val="36"/>
          <w:sz w:val="45"/>
          <w:szCs w:val="45"/>
          <w:lang w:eastAsia="pl-PL"/>
        </w:rPr>
      </w:pPr>
      <w:r>
        <w:rPr>
          <w:rFonts w:ascii="Armata" w:eastAsia="Times New Roman" w:hAnsi="Armata" w:cs="Times New Roman"/>
          <w:noProof/>
          <w:color w:val="00B0F0"/>
          <w:kern w:val="36"/>
          <w:sz w:val="45"/>
          <w:szCs w:val="45"/>
          <w:lang w:eastAsia="pl-PL"/>
        </w:rPr>
        <w:drawing>
          <wp:inline distT="0" distB="0" distL="0" distR="0" wp14:anchorId="6696C77E" wp14:editId="1A5099F7">
            <wp:extent cx="6876265" cy="3933825"/>
            <wp:effectExtent l="0" t="0" r="127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005" cy="394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A63F9" w14:textId="0047BA49" w:rsidR="00E92663" w:rsidRDefault="006115CE" w:rsidP="00E92663">
      <w:pPr>
        <w:spacing w:before="300" w:after="450" w:line="240" w:lineRule="auto"/>
        <w:outlineLvl w:val="0"/>
        <w:rPr>
          <w:rFonts w:ascii="Armata" w:eastAsia="Times New Roman" w:hAnsi="Armata" w:cs="Times New Roman"/>
          <w:color w:val="00B0F0"/>
          <w:kern w:val="36"/>
          <w:sz w:val="45"/>
          <w:szCs w:val="45"/>
          <w:lang w:eastAsia="pl-PL"/>
        </w:rPr>
      </w:pPr>
      <w:r w:rsidRPr="006115CE">
        <w:rPr>
          <w:rFonts w:ascii="Armata" w:eastAsia="Times New Roman" w:hAnsi="Armata" w:cs="Times New Roman"/>
          <w:color w:val="00B0F0"/>
          <w:kern w:val="36"/>
          <w:sz w:val="45"/>
          <w:szCs w:val="45"/>
          <w:lang w:eastAsia="pl-PL"/>
        </w:rPr>
        <w:t xml:space="preserve">Punkt </w:t>
      </w:r>
      <w:proofErr w:type="spellStart"/>
      <w:r w:rsidRPr="006115CE">
        <w:rPr>
          <w:rFonts w:ascii="Armata" w:eastAsia="Times New Roman" w:hAnsi="Armata" w:cs="Times New Roman"/>
          <w:color w:val="00B0F0"/>
          <w:kern w:val="36"/>
          <w:sz w:val="45"/>
          <w:szCs w:val="45"/>
          <w:lang w:eastAsia="pl-PL"/>
        </w:rPr>
        <w:t>Konsultacyjno</w:t>
      </w:r>
      <w:proofErr w:type="spellEnd"/>
      <w:r w:rsidRPr="006115CE">
        <w:rPr>
          <w:rFonts w:ascii="Armata" w:eastAsia="Times New Roman" w:hAnsi="Armata" w:cs="Times New Roman"/>
          <w:color w:val="00B0F0"/>
          <w:kern w:val="36"/>
          <w:sz w:val="45"/>
          <w:szCs w:val="45"/>
          <w:lang w:eastAsia="pl-PL"/>
        </w:rPr>
        <w:t xml:space="preserve"> - Informacyjny Programu</w:t>
      </w:r>
      <w:bookmarkStart w:id="0" w:name="_GoBack"/>
      <w:bookmarkEnd w:id="0"/>
      <w:r w:rsidR="00422160">
        <w:rPr>
          <w:rFonts w:ascii="Armata" w:eastAsia="Times New Roman" w:hAnsi="Armata" w:cs="Times New Roman"/>
          <w:color w:val="00B0F0"/>
          <w:kern w:val="36"/>
          <w:sz w:val="45"/>
          <w:szCs w:val="45"/>
          <w:lang w:eastAsia="pl-PL"/>
        </w:rPr>
        <w:br/>
      </w:r>
      <w:r w:rsidRPr="006115CE">
        <w:rPr>
          <w:rFonts w:ascii="Armata" w:eastAsia="Times New Roman" w:hAnsi="Armata" w:cs="Times New Roman"/>
          <w:color w:val="00B0F0"/>
          <w:kern w:val="36"/>
          <w:sz w:val="45"/>
          <w:szCs w:val="45"/>
          <w:lang w:eastAsia="pl-PL"/>
        </w:rPr>
        <w:t xml:space="preserve"> „Czyste Powietrze”</w:t>
      </w:r>
      <w:hyperlink r:id="rId6" w:history="1">
        <w:r w:rsidRPr="006115CE">
          <w:rPr>
            <w:rFonts w:ascii="Tahoma" w:eastAsia="Times New Roman" w:hAnsi="Tahoma" w:cs="Tahoma"/>
            <w:color w:val="3B8FD6"/>
            <w:sz w:val="21"/>
            <w:szCs w:val="21"/>
            <w:lang w:eastAsia="pl-PL"/>
          </w:rPr>
          <w:fldChar w:fldCharType="begin"/>
        </w:r>
        <w:r w:rsidRPr="006115CE">
          <w:rPr>
            <w:rFonts w:ascii="Tahoma" w:eastAsia="Times New Roman" w:hAnsi="Tahoma" w:cs="Tahoma"/>
            <w:color w:val="3B8FD6"/>
            <w:sz w:val="21"/>
            <w:szCs w:val="21"/>
            <w:lang w:eastAsia="pl-PL"/>
          </w:rPr>
          <w:instrText xml:space="preserve"> INCLUDEPICTURE "https://www.radomyslwielki.pl/img/news/thumbnails/6022_1.jpg" \* MERGEFORMATINET </w:instrText>
        </w:r>
        <w:r w:rsidRPr="006115CE">
          <w:rPr>
            <w:rFonts w:ascii="Tahoma" w:eastAsia="Times New Roman" w:hAnsi="Tahoma" w:cs="Tahoma"/>
            <w:color w:val="3B8FD6"/>
            <w:sz w:val="21"/>
            <w:szCs w:val="21"/>
            <w:lang w:eastAsia="pl-PL"/>
          </w:rPr>
          <w:fldChar w:fldCharType="end"/>
        </w:r>
      </w:hyperlink>
    </w:p>
    <w:p w14:paraId="67A4ABF5" w14:textId="65E67D18" w:rsidR="00E92663" w:rsidRDefault="00AE0A50" w:rsidP="000E3020">
      <w:pPr>
        <w:spacing w:before="300" w:after="450" w:line="240" w:lineRule="auto"/>
        <w:outlineLvl w:val="0"/>
        <w:rPr>
          <w:rFonts w:ascii="Armata" w:eastAsia="Times New Roman" w:hAnsi="Armata" w:cs="Times New Roman"/>
          <w:color w:val="00B0F0"/>
          <w:kern w:val="36"/>
          <w:sz w:val="45"/>
          <w:szCs w:val="45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pl-PL"/>
        </w:rPr>
        <w:t xml:space="preserve">Gminny Ośrodek </w:t>
      </w:r>
      <w:r w:rsidR="00422160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pl-PL"/>
        </w:rPr>
        <w:t>P</w:t>
      </w:r>
      <w:r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pl-PL"/>
        </w:rPr>
        <w:t>omocy Społecznej w</w:t>
      </w:r>
      <w:r w:rsidR="006115CE" w:rsidRPr="00AE0A50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pl-PL"/>
        </w:rPr>
        <w:t xml:space="preserve"> Wadowic</w:t>
      </w:r>
      <w:r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pl-PL"/>
        </w:rPr>
        <w:t>ach</w:t>
      </w:r>
      <w:r w:rsidR="006115CE" w:rsidRPr="00AE0A50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pl-PL"/>
        </w:rPr>
        <w:t xml:space="preserve"> Górn</w:t>
      </w:r>
      <w:r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pl-PL"/>
        </w:rPr>
        <w:t>ych</w:t>
      </w:r>
      <w:r w:rsidR="006115CE" w:rsidRPr="00AE0A50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pl-PL"/>
        </w:rPr>
        <w:t xml:space="preserve"> </w:t>
      </w:r>
      <w:r w:rsidR="006115CE" w:rsidRPr="006115CE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pl-PL"/>
        </w:rPr>
        <w:t xml:space="preserve"> informuje wszystkich mieszkańców Gminy, </w:t>
      </w:r>
      <w:r w:rsidR="006115CE" w:rsidRPr="00AE0A50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pl-PL"/>
        </w:rPr>
        <w:br/>
      </w:r>
      <w:r w:rsidR="006115CE" w:rsidRPr="006115CE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pl-PL"/>
        </w:rPr>
        <w:t>że</w:t>
      </w:r>
      <w:r w:rsidR="006115CE" w:rsidRPr="00AE0A50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pl-PL"/>
        </w:rPr>
        <w:t xml:space="preserve"> w</w:t>
      </w:r>
      <w:r w:rsidR="006115CE" w:rsidRPr="006115CE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pl-PL"/>
        </w:rPr>
        <w:t xml:space="preserve"> tu</w:t>
      </w:r>
      <w:r w:rsidR="006115CE" w:rsidRPr="00AE0A50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pl-PL"/>
        </w:rPr>
        <w:t xml:space="preserve">tejszym </w:t>
      </w:r>
      <w:r w:rsidR="006115CE" w:rsidRPr="006115CE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pl-PL"/>
        </w:rPr>
        <w:t>Ośrodku</w:t>
      </w:r>
      <w:r w:rsidR="006115CE" w:rsidRPr="00AE0A50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pl-PL"/>
        </w:rPr>
        <w:t xml:space="preserve"> został uruchomiony </w:t>
      </w:r>
      <w:r w:rsidR="006115CE" w:rsidRPr="006115CE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pl-PL"/>
        </w:rPr>
        <w:t>punkt konsultacyjno-informacyjny</w:t>
      </w:r>
      <w:r w:rsidR="00E231B3">
        <w:rPr>
          <w:rFonts w:ascii="Armata" w:eastAsia="Times New Roman" w:hAnsi="Armata" w:cs="Times New Roman"/>
          <w:color w:val="00B0F0"/>
          <w:kern w:val="36"/>
          <w:sz w:val="45"/>
          <w:szCs w:val="45"/>
          <w:lang w:eastAsia="pl-PL"/>
        </w:rPr>
        <w:t xml:space="preserve"> </w:t>
      </w:r>
      <w:r w:rsidR="00E231B3">
        <w:rPr>
          <w:rFonts w:ascii="Armata" w:eastAsia="Times New Roman" w:hAnsi="Armata" w:cs="Times New Roman"/>
          <w:color w:val="00B0F0"/>
          <w:kern w:val="36"/>
          <w:sz w:val="45"/>
          <w:szCs w:val="45"/>
          <w:lang w:eastAsia="pl-PL"/>
        </w:rPr>
        <w:br/>
      </w:r>
      <w:r w:rsidR="006115CE" w:rsidRPr="006115CE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pl-PL"/>
        </w:rPr>
        <w:t>Programu „Czyste Powietrze”</w:t>
      </w:r>
      <w:r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pl-PL"/>
        </w:rPr>
        <w:t xml:space="preserve"> </w:t>
      </w:r>
      <w:r w:rsidR="006115CE" w:rsidRPr="006115CE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pl-PL"/>
        </w:rPr>
        <w:t xml:space="preserve">(pokój nr </w:t>
      </w:r>
      <w:r w:rsidR="006115CE" w:rsidRPr="00AE0A50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pl-PL"/>
        </w:rPr>
        <w:t>1</w:t>
      </w:r>
      <w:r w:rsidR="006115CE" w:rsidRPr="006115CE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pl-PL"/>
        </w:rPr>
        <w:t>)</w:t>
      </w:r>
      <w:r w:rsidR="00E92663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pl-PL"/>
        </w:rPr>
        <w:t>.</w:t>
      </w:r>
    </w:p>
    <w:p w14:paraId="5163C0A3" w14:textId="4EE5F995" w:rsidR="00AE0A50" w:rsidRPr="00E92663" w:rsidRDefault="00AE0A50" w:rsidP="00422160">
      <w:pPr>
        <w:spacing w:before="300" w:after="0" w:line="240" w:lineRule="auto"/>
        <w:outlineLvl w:val="0"/>
        <w:rPr>
          <w:rFonts w:ascii="Armata" w:eastAsia="Times New Roman" w:hAnsi="Armata" w:cs="Times New Roman"/>
          <w:color w:val="00B0F0"/>
          <w:kern w:val="36"/>
          <w:sz w:val="45"/>
          <w:szCs w:val="45"/>
          <w:lang w:eastAsia="pl-PL"/>
        </w:rPr>
      </w:pPr>
      <w:r w:rsidRPr="00E92663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u w:val="single"/>
          <w:lang w:eastAsia="pl-PL"/>
        </w:rPr>
        <w:t>W punkcie konsultacyjno-informacyjnym będzie można:</w:t>
      </w:r>
    </w:p>
    <w:p w14:paraId="1C87DD37" w14:textId="667D9869" w:rsidR="00AE0A50" w:rsidRDefault="00AE0A50" w:rsidP="006115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pl-PL"/>
        </w:rPr>
        <w:t xml:space="preserve">- uzyskać informacje dotyczące </w:t>
      </w:r>
      <w:r w:rsidR="00E92663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pl-PL"/>
        </w:rPr>
        <w:t>P</w:t>
      </w:r>
      <w:r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pl-PL"/>
        </w:rPr>
        <w:t>rogramu</w:t>
      </w:r>
    </w:p>
    <w:p w14:paraId="1149ADD0" w14:textId="34CB76B1" w:rsidR="00AE0A50" w:rsidRDefault="00AE0A50" w:rsidP="006115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pl-PL"/>
        </w:rPr>
        <w:t>-</w:t>
      </w:r>
      <w:r w:rsidR="00E92663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pl-PL"/>
        </w:rPr>
        <w:t xml:space="preserve"> uzyskać wsparcie w zakresie przygotowania, uzupełnienia i przekazania wniosku  o dofinansowanie do WFOŚIGW, </w:t>
      </w:r>
    </w:p>
    <w:p w14:paraId="55BFD2C3" w14:textId="2BAE2205" w:rsidR="00E92663" w:rsidRDefault="00E92663" w:rsidP="006115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pl-PL"/>
        </w:rPr>
        <w:t>- pobrać materiały informacyjno-promocyjne nt. Programu,</w:t>
      </w:r>
    </w:p>
    <w:p w14:paraId="525BDA41" w14:textId="0C534520" w:rsidR="00E92663" w:rsidRDefault="00E92663" w:rsidP="006115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pl-PL"/>
        </w:rPr>
        <w:t xml:space="preserve">- </w:t>
      </w:r>
      <w:r w:rsidR="00E231B3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pl-PL"/>
        </w:rPr>
        <w:t xml:space="preserve"> uzyskać </w:t>
      </w:r>
      <w:r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pl-PL"/>
        </w:rPr>
        <w:t>pomoc przy rozliczaniu przyznanego dofinansowania</w:t>
      </w:r>
    </w:p>
    <w:p w14:paraId="0EC7E8C3" w14:textId="77777777" w:rsidR="006115CE" w:rsidRPr="006115CE" w:rsidRDefault="006115CE" w:rsidP="006115CE">
      <w:pPr>
        <w:spacing w:before="240" w:after="240" w:line="240" w:lineRule="auto"/>
        <w:rPr>
          <w:rFonts w:ascii="Times New Roman" w:eastAsia="Times New Roman" w:hAnsi="Times New Roman" w:cs="Times New Roman"/>
          <w:color w:val="555555"/>
          <w:sz w:val="21"/>
          <w:szCs w:val="21"/>
          <w:lang w:eastAsia="pl-PL"/>
        </w:rPr>
      </w:pPr>
      <w:r w:rsidRPr="006115CE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pl-PL"/>
        </w:rPr>
        <w:t>Konsultacje prowadzone będą od poniedziałku do piątku w godzinach :</w:t>
      </w:r>
    </w:p>
    <w:p w14:paraId="263946AD" w14:textId="77777777" w:rsidR="006115CE" w:rsidRPr="006115CE" w:rsidRDefault="006115CE" w:rsidP="006115C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z w:val="21"/>
          <w:szCs w:val="21"/>
          <w:lang w:eastAsia="pl-PL"/>
        </w:rPr>
      </w:pPr>
      <w:r w:rsidRPr="006115CE">
        <w:rPr>
          <w:rFonts w:ascii="Times New Roman" w:eastAsia="Times New Roman" w:hAnsi="Times New Roman" w:cs="Times New Roman"/>
          <w:color w:val="555555"/>
          <w:sz w:val="21"/>
          <w:szCs w:val="21"/>
          <w:lang w:eastAsia="pl-PL"/>
        </w:rPr>
        <w:t>poniedziałek </w:t>
      </w:r>
      <w:r w:rsidRPr="006115CE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pl-PL"/>
        </w:rPr>
        <w:t>8:00 – 10:00</w:t>
      </w:r>
    </w:p>
    <w:p w14:paraId="7E591969" w14:textId="355A1658" w:rsidR="006115CE" w:rsidRPr="006115CE" w:rsidRDefault="006115CE" w:rsidP="006115C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z w:val="21"/>
          <w:szCs w:val="21"/>
          <w:lang w:eastAsia="pl-PL"/>
        </w:rPr>
      </w:pPr>
      <w:r w:rsidRPr="006115CE">
        <w:rPr>
          <w:rFonts w:ascii="Times New Roman" w:eastAsia="Times New Roman" w:hAnsi="Times New Roman" w:cs="Times New Roman"/>
          <w:color w:val="555555"/>
          <w:sz w:val="21"/>
          <w:szCs w:val="21"/>
          <w:lang w:eastAsia="pl-PL"/>
        </w:rPr>
        <w:t>wtorek </w:t>
      </w:r>
      <w:r w:rsidR="00AE0A50" w:rsidRPr="006115CE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pl-PL"/>
        </w:rPr>
        <w:t>1</w:t>
      </w:r>
      <w:r w:rsidR="00AE0A50" w:rsidRPr="00AE0A50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pl-PL"/>
        </w:rPr>
        <w:t>2</w:t>
      </w:r>
      <w:r w:rsidR="00AE0A50" w:rsidRPr="006115CE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pl-PL"/>
        </w:rPr>
        <w:t>:30 – 1</w:t>
      </w:r>
      <w:r w:rsidR="00AE0A50" w:rsidRPr="00AE0A50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pl-PL"/>
        </w:rPr>
        <w:t>4</w:t>
      </w:r>
      <w:r w:rsidR="00AE0A50" w:rsidRPr="006115CE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pl-PL"/>
        </w:rPr>
        <w:t>:30</w:t>
      </w:r>
    </w:p>
    <w:p w14:paraId="3B30C4AF" w14:textId="77777777" w:rsidR="006115CE" w:rsidRPr="006115CE" w:rsidRDefault="006115CE" w:rsidP="006115C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z w:val="21"/>
          <w:szCs w:val="21"/>
          <w:lang w:eastAsia="pl-PL"/>
        </w:rPr>
      </w:pPr>
      <w:r w:rsidRPr="006115CE">
        <w:rPr>
          <w:rFonts w:ascii="Times New Roman" w:eastAsia="Times New Roman" w:hAnsi="Times New Roman" w:cs="Times New Roman"/>
          <w:color w:val="555555"/>
          <w:sz w:val="21"/>
          <w:szCs w:val="21"/>
          <w:lang w:eastAsia="pl-PL"/>
        </w:rPr>
        <w:t>środa </w:t>
      </w:r>
      <w:r w:rsidRPr="006115CE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pl-PL"/>
        </w:rPr>
        <w:t>7:30 – 9:30</w:t>
      </w:r>
    </w:p>
    <w:p w14:paraId="58F64B02" w14:textId="1A4B6B01" w:rsidR="006115CE" w:rsidRPr="006115CE" w:rsidRDefault="006115CE" w:rsidP="006115C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z w:val="21"/>
          <w:szCs w:val="21"/>
          <w:lang w:eastAsia="pl-PL"/>
        </w:rPr>
      </w:pPr>
      <w:r w:rsidRPr="006115CE">
        <w:rPr>
          <w:rFonts w:ascii="Times New Roman" w:eastAsia="Times New Roman" w:hAnsi="Times New Roman" w:cs="Times New Roman"/>
          <w:color w:val="555555"/>
          <w:sz w:val="21"/>
          <w:szCs w:val="21"/>
          <w:lang w:eastAsia="pl-PL"/>
        </w:rPr>
        <w:t>czwartek </w:t>
      </w:r>
      <w:r w:rsidRPr="006115CE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pl-PL"/>
        </w:rPr>
        <w:t>1</w:t>
      </w:r>
      <w:r w:rsidRPr="00AE0A50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pl-PL"/>
        </w:rPr>
        <w:t>2</w:t>
      </w:r>
      <w:r w:rsidRPr="006115CE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pl-PL"/>
        </w:rPr>
        <w:t>:30 – 1</w:t>
      </w:r>
      <w:r w:rsidRPr="00AE0A50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pl-PL"/>
        </w:rPr>
        <w:t>4</w:t>
      </w:r>
      <w:r w:rsidRPr="006115CE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pl-PL"/>
        </w:rPr>
        <w:t>:30</w:t>
      </w:r>
    </w:p>
    <w:p w14:paraId="7BA878F8" w14:textId="0501E926" w:rsidR="006115CE" w:rsidRPr="006115CE" w:rsidRDefault="006115CE" w:rsidP="006115C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z w:val="21"/>
          <w:szCs w:val="21"/>
          <w:lang w:eastAsia="pl-PL"/>
        </w:rPr>
      </w:pPr>
      <w:r w:rsidRPr="006115CE">
        <w:rPr>
          <w:rFonts w:ascii="Times New Roman" w:eastAsia="Times New Roman" w:hAnsi="Times New Roman" w:cs="Times New Roman"/>
          <w:color w:val="555555"/>
          <w:sz w:val="21"/>
          <w:szCs w:val="21"/>
          <w:lang w:eastAsia="pl-PL"/>
        </w:rPr>
        <w:t>piątek  </w:t>
      </w:r>
      <w:r w:rsidR="00AE0A50" w:rsidRPr="006115CE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pl-PL"/>
        </w:rPr>
        <w:t>7:30 – 9:30</w:t>
      </w:r>
    </w:p>
    <w:p w14:paraId="2CB6E8B6" w14:textId="52E8F006" w:rsidR="00E92663" w:rsidRDefault="005B5F13" w:rsidP="000E3020">
      <w:pPr>
        <w:spacing w:after="0" w:line="240" w:lineRule="auto"/>
        <w:rPr>
          <w:rFonts w:ascii="Times New Roman" w:eastAsia="Times New Roman" w:hAnsi="Times New Roman" w:cs="Times New Roman"/>
          <w:color w:val="555555"/>
          <w:sz w:val="21"/>
          <w:szCs w:val="21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pl-PL"/>
        </w:rPr>
        <w:t>I</w:t>
      </w:r>
      <w:r w:rsidR="006115CE" w:rsidRPr="006115CE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pl-PL"/>
        </w:rPr>
        <w:t>nformacj</w:t>
      </w:r>
      <w:r w:rsidR="00422160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pl-PL"/>
        </w:rPr>
        <w:t>e</w:t>
      </w:r>
      <w:r w:rsidR="006115CE" w:rsidRPr="006115CE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pl-PL"/>
        </w:rPr>
        <w:t xml:space="preserve"> można uzyskać pod numerem:</w:t>
      </w:r>
    </w:p>
    <w:p w14:paraId="6D747A7A" w14:textId="23A1C6EB" w:rsidR="006115CE" w:rsidRDefault="006115CE" w:rsidP="000E302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pl-PL"/>
        </w:rPr>
      </w:pPr>
      <w:r w:rsidRPr="006115CE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pl-PL"/>
        </w:rPr>
        <w:t>14</w:t>
      </w:r>
      <w:r w:rsidRPr="00AE0A50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pl-PL"/>
        </w:rPr>
        <w:t> 682 62 04</w:t>
      </w:r>
    </w:p>
    <w:p w14:paraId="1058F639" w14:textId="23DFA765" w:rsidR="000E3020" w:rsidRDefault="000E3020" w:rsidP="000E302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pl-PL"/>
        </w:rPr>
        <w:t>lub na stronie : www.czystepowietrze.gov.pl</w:t>
      </w:r>
    </w:p>
    <w:p w14:paraId="7FD42367" w14:textId="77777777" w:rsidR="000E3020" w:rsidRPr="006115CE" w:rsidRDefault="000E3020" w:rsidP="000E3020">
      <w:pPr>
        <w:spacing w:after="0" w:line="240" w:lineRule="auto"/>
        <w:rPr>
          <w:rFonts w:ascii="Times New Roman" w:eastAsia="Times New Roman" w:hAnsi="Times New Roman" w:cs="Times New Roman"/>
          <w:color w:val="555555"/>
          <w:sz w:val="21"/>
          <w:szCs w:val="21"/>
          <w:lang w:eastAsia="pl-PL"/>
        </w:rPr>
      </w:pPr>
    </w:p>
    <w:p w14:paraId="1D23B373" w14:textId="212F4C82" w:rsidR="00EF00DE" w:rsidRPr="00E92663" w:rsidRDefault="006115CE" w:rsidP="00E92663">
      <w:pPr>
        <w:spacing w:before="240" w:after="240" w:line="240" w:lineRule="auto"/>
        <w:rPr>
          <w:rFonts w:ascii="Times New Roman" w:eastAsia="Times New Roman" w:hAnsi="Times New Roman" w:cs="Times New Roman"/>
          <w:color w:val="555555"/>
          <w:sz w:val="21"/>
          <w:szCs w:val="21"/>
          <w:lang w:eastAsia="pl-PL"/>
        </w:rPr>
      </w:pPr>
      <w:r w:rsidRPr="006115CE">
        <w:rPr>
          <w:rFonts w:ascii="Times New Roman" w:eastAsia="Times New Roman" w:hAnsi="Times New Roman" w:cs="Times New Roman"/>
          <w:color w:val="555555"/>
          <w:sz w:val="21"/>
          <w:szCs w:val="21"/>
          <w:lang w:eastAsia="pl-PL"/>
        </w:rPr>
        <w:t>Informujemy, że w celu zminimalizowania ryzyka rozprzestrzeniania się epidemii wywołanej wirusem </w:t>
      </w:r>
      <w:r w:rsidRPr="006115CE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pl-PL"/>
        </w:rPr>
        <w:t>SARS-CoV-2</w:t>
      </w:r>
      <w:r w:rsidRPr="006115CE">
        <w:rPr>
          <w:rFonts w:ascii="Times New Roman" w:eastAsia="Times New Roman" w:hAnsi="Times New Roman" w:cs="Times New Roman"/>
          <w:color w:val="555555"/>
          <w:sz w:val="21"/>
          <w:szCs w:val="21"/>
          <w:lang w:eastAsia="pl-PL"/>
        </w:rPr>
        <w:t> oraz zapewnienia bezpieczeństwa zarówno klientów, jak i pracowników Urzędu, bezpośrednia obsługa mieszkańców odbywać się będzie z zachowaniem obowiązujących reżimów i wymogów sanitarnych</w:t>
      </w:r>
      <w:r w:rsidR="000E3020">
        <w:rPr>
          <w:rFonts w:ascii="Times New Roman" w:eastAsia="Times New Roman" w:hAnsi="Times New Roman" w:cs="Times New Roman"/>
          <w:color w:val="555555"/>
          <w:sz w:val="21"/>
          <w:szCs w:val="21"/>
          <w:lang w:eastAsia="pl-PL"/>
        </w:rPr>
        <w:t>.</w:t>
      </w:r>
    </w:p>
    <w:sectPr w:rsidR="00EF00DE" w:rsidRPr="00E92663" w:rsidSect="00AE0A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mata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A1168B"/>
    <w:multiLevelType w:val="multilevel"/>
    <w:tmpl w:val="EEDE8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5CE"/>
    <w:rsid w:val="000E3020"/>
    <w:rsid w:val="002E523C"/>
    <w:rsid w:val="00422160"/>
    <w:rsid w:val="005B5F13"/>
    <w:rsid w:val="006115CE"/>
    <w:rsid w:val="007E021C"/>
    <w:rsid w:val="00AE0A50"/>
    <w:rsid w:val="00E231B3"/>
    <w:rsid w:val="00E92663"/>
    <w:rsid w:val="00EF0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0F33C1"/>
  <w15:chartTrackingRefBased/>
  <w15:docId w15:val="{907F6EF3-0C92-4063-9C71-C336A5264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107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7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59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98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radomyslwielki.pl/img/news/6022_1.jpg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>Punkt Konsultacyjno - Informacyjny Programu Czyste Powietrze</cp:keywords>
  <dc:description/>
  <cp:lastModifiedBy>uzytkownik</cp:lastModifiedBy>
  <cp:revision>2</cp:revision>
  <dcterms:created xsi:type="dcterms:W3CDTF">2021-08-02T10:53:00Z</dcterms:created>
  <dcterms:modified xsi:type="dcterms:W3CDTF">2021-08-02T10:53:00Z</dcterms:modified>
</cp:coreProperties>
</file>