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23C9E" w14:textId="66023246" w:rsidR="00BC432F" w:rsidRPr="00C50BF8" w:rsidRDefault="00BC432F" w:rsidP="00BC432F">
      <w:pPr>
        <w:jc w:val="center"/>
        <w:rPr>
          <w:rFonts w:ascii="Arial Narrow" w:hAnsi="Arial Narrow"/>
          <w:b/>
          <w:bCs/>
          <w:sz w:val="20"/>
          <w:szCs w:val="20"/>
        </w:rPr>
      </w:pPr>
      <w:bookmarkStart w:id="0" w:name="_GoBack"/>
      <w:bookmarkEnd w:id="0"/>
      <w:r>
        <w:rPr>
          <w:rFonts w:ascii="Arial Narrow" w:hAnsi="Arial Narrow"/>
          <w:b/>
          <w:bCs/>
          <w:sz w:val="20"/>
          <w:szCs w:val="20"/>
        </w:rPr>
        <w:t>Ogłoszenie</w:t>
      </w:r>
      <w:r w:rsidR="00A53053">
        <w:rPr>
          <w:rFonts w:ascii="Arial Narrow" w:hAnsi="Arial Narrow"/>
          <w:b/>
          <w:bCs/>
          <w:sz w:val="20"/>
          <w:szCs w:val="20"/>
        </w:rPr>
        <w:t xml:space="preserve"> </w:t>
      </w:r>
      <w:r w:rsidRPr="00C50BF8">
        <w:rPr>
          <w:rFonts w:ascii="Arial Narrow" w:hAnsi="Arial Narrow"/>
          <w:b/>
          <w:bCs/>
          <w:sz w:val="20"/>
          <w:szCs w:val="20"/>
        </w:rPr>
        <w:t>Prezes</w:t>
      </w:r>
      <w:r>
        <w:rPr>
          <w:rFonts w:ascii="Arial Narrow" w:hAnsi="Arial Narrow"/>
          <w:b/>
          <w:bCs/>
          <w:sz w:val="20"/>
          <w:szCs w:val="20"/>
        </w:rPr>
        <w:t>a</w:t>
      </w:r>
      <w:r w:rsidRPr="00C50BF8">
        <w:rPr>
          <w:rFonts w:ascii="Arial Narrow" w:hAnsi="Arial Narrow"/>
          <w:b/>
          <w:bCs/>
          <w:sz w:val="20"/>
          <w:szCs w:val="20"/>
        </w:rPr>
        <w:t xml:space="preserve"> Agencji Restrukturyzacji i Modernizacji Rolnictwa</w:t>
      </w:r>
    </w:p>
    <w:p w14:paraId="6FEC6212" w14:textId="77777777" w:rsidR="00BC432F" w:rsidRDefault="00BC432F" w:rsidP="00BC432F">
      <w:pPr>
        <w:jc w:val="center"/>
        <w:rPr>
          <w:rFonts w:ascii="Arial Narrow" w:hAnsi="Arial Narrow"/>
          <w:b/>
          <w:sz w:val="20"/>
          <w:szCs w:val="20"/>
        </w:rPr>
      </w:pPr>
      <w:r w:rsidRPr="00C50BF8">
        <w:rPr>
          <w:rFonts w:ascii="Arial Narrow" w:hAnsi="Arial Narrow"/>
          <w:b/>
          <w:bCs/>
          <w:sz w:val="20"/>
          <w:szCs w:val="20"/>
        </w:rPr>
        <w:t>o możliwości składania wniosków o przyznanie pomocy</w:t>
      </w:r>
      <w:r>
        <w:rPr>
          <w:rFonts w:ascii="Arial Narrow" w:hAnsi="Arial Narrow"/>
          <w:b/>
          <w:bCs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na operacje typu</w:t>
      </w:r>
      <w:r w:rsidRPr="00C50BF8">
        <w:rPr>
          <w:rFonts w:ascii="Arial Narrow" w:hAnsi="Arial Narrow"/>
          <w:b/>
          <w:sz w:val="20"/>
          <w:szCs w:val="20"/>
        </w:rPr>
        <w:t xml:space="preserve"> </w:t>
      </w:r>
    </w:p>
    <w:p w14:paraId="5A7B4339" w14:textId="09179D54" w:rsidR="00BC432F" w:rsidRDefault="00BC432F" w:rsidP="00BC432F">
      <w:pPr>
        <w:jc w:val="center"/>
        <w:rPr>
          <w:rFonts w:ascii="Arial Narrow" w:hAnsi="Arial Narrow"/>
          <w:b/>
          <w:sz w:val="20"/>
          <w:szCs w:val="20"/>
        </w:rPr>
      </w:pPr>
      <w:r w:rsidRPr="00C50BF8">
        <w:rPr>
          <w:rFonts w:ascii="Arial Narrow" w:hAnsi="Arial Narrow"/>
          <w:b/>
          <w:sz w:val="20"/>
          <w:szCs w:val="20"/>
        </w:rPr>
        <w:t>„</w:t>
      </w:r>
      <w:r>
        <w:rPr>
          <w:rFonts w:ascii="Arial Narrow" w:hAnsi="Arial Narrow"/>
          <w:b/>
          <w:sz w:val="20"/>
          <w:szCs w:val="20"/>
        </w:rPr>
        <w:t>Inwestycje mające na celu ochronę wód przed zanieczyszczeniem azotanami pochodzącymi ze źródeł rolniczych</w:t>
      </w:r>
      <w:r w:rsidRPr="00C50BF8">
        <w:rPr>
          <w:rFonts w:ascii="Arial Narrow" w:hAnsi="Arial Narrow"/>
          <w:b/>
          <w:sz w:val="20"/>
          <w:szCs w:val="20"/>
        </w:rPr>
        <w:t>” w</w:t>
      </w:r>
      <w:r>
        <w:rPr>
          <w:rFonts w:ascii="Arial Narrow" w:hAnsi="Arial Narrow"/>
          <w:b/>
          <w:sz w:val="20"/>
          <w:szCs w:val="20"/>
        </w:rPr>
        <w:t> </w:t>
      </w:r>
      <w:r w:rsidRPr="00C50BF8">
        <w:rPr>
          <w:rFonts w:ascii="Arial Narrow" w:hAnsi="Arial Narrow"/>
          <w:b/>
          <w:sz w:val="20"/>
          <w:szCs w:val="20"/>
        </w:rPr>
        <w:t>ramach poddziałania „Wsparcie inwestycji w</w:t>
      </w:r>
      <w:r>
        <w:rPr>
          <w:rFonts w:ascii="Arial Narrow" w:hAnsi="Arial Narrow"/>
          <w:b/>
          <w:sz w:val="20"/>
          <w:szCs w:val="20"/>
        </w:rPr>
        <w:t> </w:t>
      </w:r>
      <w:r w:rsidRPr="00C50BF8">
        <w:rPr>
          <w:rFonts w:ascii="Arial Narrow" w:hAnsi="Arial Narrow"/>
          <w:b/>
          <w:sz w:val="20"/>
          <w:szCs w:val="20"/>
        </w:rPr>
        <w:t>gospodarstwach rolnych” objętego Programem Rozwoju Obszarów Wiejskich na lata 2014</w:t>
      </w:r>
      <w:r w:rsidR="00F20EA0">
        <w:rPr>
          <w:rFonts w:ascii="Arial Narrow" w:hAnsi="Arial Narrow"/>
          <w:b/>
          <w:sz w:val="20"/>
          <w:szCs w:val="20"/>
        </w:rPr>
        <w:t xml:space="preserve"> </w:t>
      </w:r>
      <w:r w:rsidRPr="00C50BF8">
        <w:rPr>
          <w:rFonts w:ascii="Arial Narrow" w:hAnsi="Arial Narrow"/>
          <w:b/>
          <w:sz w:val="20"/>
          <w:szCs w:val="20"/>
        </w:rPr>
        <w:t>–</w:t>
      </w:r>
      <w:r w:rsidR="00F20EA0">
        <w:rPr>
          <w:rFonts w:ascii="Arial Narrow" w:hAnsi="Arial Narrow"/>
          <w:b/>
          <w:sz w:val="20"/>
          <w:szCs w:val="20"/>
        </w:rPr>
        <w:t xml:space="preserve"> </w:t>
      </w:r>
      <w:r w:rsidRPr="00C50BF8">
        <w:rPr>
          <w:rFonts w:ascii="Arial Narrow" w:hAnsi="Arial Narrow"/>
          <w:b/>
          <w:sz w:val="20"/>
          <w:szCs w:val="20"/>
        </w:rPr>
        <w:t>2020</w:t>
      </w:r>
    </w:p>
    <w:p w14:paraId="45CED71F" w14:textId="5649A1E9" w:rsidR="00BC432F" w:rsidRPr="00290518" w:rsidRDefault="005E77E3" w:rsidP="00290518">
      <w:pPr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w terminie od dnia </w:t>
      </w:r>
      <w:r w:rsidR="004D208A">
        <w:rPr>
          <w:rFonts w:ascii="Arial Narrow" w:hAnsi="Arial Narrow"/>
          <w:b/>
          <w:bCs/>
          <w:sz w:val="20"/>
          <w:szCs w:val="20"/>
        </w:rPr>
        <w:t xml:space="preserve">10 grudnia </w:t>
      </w:r>
      <w:r w:rsidR="00A30623">
        <w:rPr>
          <w:rFonts w:ascii="Arial Narrow" w:hAnsi="Arial Narrow"/>
          <w:b/>
          <w:bCs/>
          <w:sz w:val="20"/>
          <w:szCs w:val="20"/>
        </w:rPr>
        <w:t>202</w:t>
      </w:r>
      <w:r w:rsidR="008F38A7">
        <w:rPr>
          <w:rFonts w:ascii="Arial Narrow" w:hAnsi="Arial Narrow"/>
          <w:b/>
          <w:bCs/>
          <w:sz w:val="20"/>
          <w:szCs w:val="20"/>
        </w:rPr>
        <w:t>1</w:t>
      </w:r>
      <w:r w:rsidR="001D6357">
        <w:rPr>
          <w:rFonts w:ascii="Arial Narrow" w:hAnsi="Arial Narrow"/>
          <w:b/>
          <w:bCs/>
          <w:sz w:val="20"/>
          <w:szCs w:val="20"/>
        </w:rPr>
        <w:t xml:space="preserve"> </w:t>
      </w:r>
      <w:r w:rsidR="004D208A">
        <w:rPr>
          <w:rFonts w:ascii="Arial Narrow" w:hAnsi="Arial Narrow"/>
          <w:b/>
          <w:bCs/>
          <w:sz w:val="20"/>
          <w:szCs w:val="20"/>
        </w:rPr>
        <w:t>r. do dnia</w:t>
      </w:r>
      <w:r w:rsidR="00A02046">
        <w:rPr>
          <w:rFonts w:ascii="Arial Narrow" w:hAnsi="Arial Narrow"/>
          <w:b/>
          <w:bCs/>
          <w:sz w:val="20"/>
          <w:szCs w:val="20"/>
        </w:rPr>
        <w:t xml:space="preserve"> </w:t>
      </w:r>
      <w:r w:rsidR="004D208A">
        <w:rPr>
          <w:rFonts w:ascii="Arial Narrow" w:hAnsi="Arial Narrow"/>
          <w:b/>
          <w:bCs/>
          <w:sz w:val="20"/>
          <w:szCs w:val="20"/>
        </w:rPr>
        <w:t xml:space="preserve">7 lutego </w:t>
      </w:r>
      <w:r w:rsidR="008F38A7">
        <w:rPr>
          <w:rFonts w:ascii="Arial Narrow" w:hAnsi="Arial Narrow"/>
          <w:b/>
          <w:bCs/>
          <w:sz w:val="20"/>
          <w:szCs w:val="20"/>
        </w:rPr>
        <w:t>202</w:t>
      </w:r>
      <w:r w:rsidR="002D2B79">
        <w:rPr>
          <w:rFonts w:ascii="Arial Narrow" w:hAnsi="Arial Narrow"/>
          <w:b/>
          <w:bCs/>
          <w:sz w:val="20"/>
          <w:szCs w:val="20"/>
        </w:rPr>
        <w:t>2</w:t>
      </w:r>
      <w:r w:rsidR="001D6357">
        <w:rPr>
          <w:rFonts w:ascii="Arial Narrow" w:hAnsi="Arial Narrow"/>
          <w:b/>
          <w:bCs/>
          <w:sz w:val="20"/>
          <w:szCs w:val="20"/>
        </w:rPr>
        <w:t xml:space="preserve"> </w:t>
      </w:r>
      <w:r w:rsidR="00BC432F" w:rsidRPr="00C50BF8">
        <w:rPr>
          <w:rFonts w:ascii="Arial Narrow" w:hAnsi="Arial Narrow"/>
          <w:b/>
          <w:bCs/>
          <w:sz w:val="20"/>
          <w:szCs w:val="20"/>
        </w:rPr>
        <w:t>r.</w:t>
      </w:r>
    </w:p>
    <w:p w14:paraId="2B1F8BF1" w14:textId="4F77411D" w:rsidR="00BC432F" w:rsidRDefault="00BC432F" w:rsidP="00290518">
      <w:pPr>
        <w:spacing w:before="360"/>
        <w:jc w:val="both"/>
        <w:rPr>
          <w:rFonts w:ascii="Arial Narrow" w:hAnsi="Arial Narrow"/>
          <w:bCs/>
          <w:sz w:val="20"/>
          <w:szCs w:val="20"/>
        </w:rPr>
      </w:pPr>
      <w:r w:rsidRPr="002345A6">
        <w:rPr>
          <w:rFonts w:ascii="Arial Narrow" w:hAnsi="Arial Narrow"/>
          <w:color w:val="000000"/>
          <w:sz w:val="20"/>
          <w:szCs w:val="20"/>
        </w:rPr>
        <w:t>Warunki i tryb przyznawania pomocy, w tym szczegółowe informacje o prawach i obowiązkach beneficjentów,</w:t>
      </w:r>
      <w:r w:rsidRPr="002345A6">
        <w:rPr>
          <w:rFonts w:ascii="Arial Narrow" w:hAnsi="Arial Narrow"/>
          <w:bCs/>
          <w:sz w:val="20"/>
          <w:szCs w:val="20"/>
        </w:rPr>
        <w:t xml:space="preserve"> określa rozporządzenie Ministra Rolnictwa i Rozwoju Wsi z dnia </w:t>
      </w:r>
      <w:r>
        <w:rPr>
          <w:rFonts w:ascii="Arial Narrow" w:hAnsi="Arial Narrow"/>
          <w:bCs/>
          <w:sz w:val="20"/>
          <w:szCs w:val="20"/>
        </w:rPr>
        <w:t>23 października</w:t>
      </w:r>
      <w:r w:rsidRPr="002345A6">
        <w:rPr>
          <w:rFonts w:ascii="Arial Narrow" w:hAnsi="Arial Narrow"/>
          <w:bCs/>
          <w:sz w:val="20"/>
          <w:szCs w:val="20"/>
        </w:rPr>
        <w:t xml:space="preserve"> </w:t>
      </w:r>
      <w:r>
        <w:rPr>
          <w:rFonts w:ascii="Arial Narrow" w:hAnsi="Arial Narrow"/>
          <w:bCs/>
          <w:sz w:val="20"/>
          <w:szCs w:val="20"/>
        </w:rPr>
        <w:t>2015</w:t>
      </w:r>
      <w:r w:rsidRPr="002345A6">
        <w:rPr>
          <w:rFonts w:ascii="Arial Narrow" w:hAnsi="Arial Narrow"/>
          <w:bCs/>
          <w:sz w:val="20"/>
          <w:szCs w:val="20"/>
        </w:rPr>
        <w:t xml:space="preserve"> r. w sprawie szczegółowych warunków i trybu przyznawania oraz</w:t>
      </w:r>
      <w:r w:rsidR="0057429F">
        <w:rPr>
          <w:rFonts w:ascii="Arial Narrow" w:hAnsi="Arial Narrow"/>
          <w:bCs/>
          <w:sz w:val="20"/>
          <w:szCs w:val="20"/>
        </w:rPr>
        <w:t> </w:t>
      </w:r>
      <w:r w:rsidRPr="002345A6">
        <w:rPr>
          <w:rFonts w:ascii="Arial Narrow" w:hAnsi="Arial Narrow"/>
          <w:bCs/>
          <w:sz w:val="20"/>
          <w:szCs w:val="20"/>
        </w:rPr>
        <w:t xml:space="preserve">wypłaty pomocy finansowej </w:t>
      </w:r>
      <w:r w:rsidRPr="002345A6">
        <w:rPr>
          <w:rFonts w:ascii="Arial Narrow" w:hAnsi="Arial Narrow"/>
          <w:sz w:val="20"/>
          <w:szCs w:val="20"/>
        </w:rPr>
        <w:t>na operacje typu „</w:t>
      </w:r>
      <w:r w:rsidRPr="00E129F6">
        <w:rPr>
          <w:rFonts w:ascii="Arial Narrow" w:hAnsi="Arial Narrow"/>
          <w:sz w:val="20"/>
          <w:szCs w:val="20"/>
        </w:rPr>
        <w:t>Inwestycje mające na celu ochronę wód przed zanieczyszczeniem azotanami pochodzącymi ze źródeł rolniczych</w:t>
      </w:r>
      <w:r w:rsidRPr="002345A6">
        <w:rPr>
          <w:rFonts w:ascii="Arial Narrow" w:hAnsi="Arial Narrow"/>
          <w:sz w:val="20"/>
          <w:szCs w:val="20"/>
        </w:rPr>
        <w:t>” w ramach poddziałania „Wsparcie inwestycji w gospodarstwach rolnych” objętego Programem Rozwoju Obszarów Wiejskich na lata 2014–2020</w:t>
      </w:r>
      <w:r w:rsidRPr="008A007F">
        <w:rPr>
          <w:rFonts w:ascii="Arial Narrow" w:hAnsi="Arial Narrow"/>
          <w:sz w:val="20"/>
          <w:szCs w:val="20"/>
        </w:rPr>
        <w:t xml:space="preserve"> </w:t>
      </w:r>
      <w:r w:rsidR="00ED4BE2">
        <w:rPr>
          <w:rFonts w:ascii="Arial Narrow" w:hAnsi="Arial Narrow"/>
          <w:sz w:val="20"/>
          <w:szCs w:val="20"/>
        </w:rPr>
        <w:t>(Dz. U. z 20</w:t>
      </w:r>
      <w:r w:rsidR="008F38A7">
        <w:rPr>
          <w:rFonts w:ascii="Arial Narrow" w:hAnsi="Arial Narrow"/>
          <w:sz w:val="20"/>
          <w:szCs w:val="20"/>
        </w:rPr>
        <w:t>21</w:t>
      </w:r>
      <w:r w:rsidR="00ED4BE2">
        <w:rPr>
          <w:rFonts w:ascii="Arial Narrow" w:hAnsi="Arial Narrow"/>
          <w:sz w:val="20"/>
          <w:szCs w:val="20"/>
        </w:rPr>
        <w:t xml:space="preserve"> r. poz. </w:t>
      </w:r>
      <w:r w:rsidR="008F38A7">
        <w:rPr>
          <w:rFonts w:ascii="Arial Narrow" w:hAnsi="Arial Narrow"/>
          <w:sz w:val="20"/>
          <w:szCs w:val="20"/>
        </w:rPr>
        <w:t>1152</w:t>
      </w:r>
      <w:r w:rsidR="00A30623">
        <w:rPr>
          <w:rFonts w:ascii="Arial Narrow" w:hAnsi="Arial Narrow"/>
          <w:sz w:val="20"/>
          <w:szCs w:val="20"/>
        </w:rPr>
        <w:t xml:space="preserve"> oraz</w:t>
      </w:r>
      <w:r w:rsidR="004D208A">
        <w:rPr>
          <w:rFonts w:ascii="Arial Narrow" w:hAnsi="Arial Narrow"/>
          <w:sz w:val="20"/>
          <w:szCs w:val="20"/>
        </w:rPr>
        <w:t xml:space="preserve"> 2145</w:t>
      </w:r>
      <w:r w:rsidR="00ED4BE2" w:rsidRPr="008441F7">
        <w:rPr>
          <w:rFonts w:ascii="Arial Narrow" w:hAnsi="Arial Narrow"/>
          <w:sz w:val="20"/>
          <w:szCs w:val="20"/>
        </w:rPr>
        <w:t>)</w:t>
      </w:r>
      <w:r w:rsidR="009B5831" w:rsidRPr="008441F7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bCs/>
          <w:sz w:val="20"/>
          <w:szCs w:val="20"/>
        </w:rPr>
        <w:t xml:space="preserve">zwanego dalej, </w:t>
      </w:r>
      <w:r w:rsidR="00290518">
        <w:rPr>
          <w:rFonts w:ascii="Arial Narrow" w:hAnsi="Arial Narrow"/>
          <w:bCs/>
          <w:sz w:val="20"/>
          <w:szCs w:val="20"/>
        </w:rPr>
        <w:t>„</w:t>
      </w:r>
      <w:r>
        <w:rPr>
          <w:rFonts w:ascii="Arial Narrow" w:hAnsi="Arial Narrow"/>
          <w:bCs/>
          <w:sz w:val="20"/>
          <w:szCs w:val="20"/>
        </w:rPr>
        <w:t>rozporządzeniem wykonawczym</w:t>
      </w:r>
      <w:r w:rsidR="00290518">
        <w:rPr>
          <w:rFonts w:ascii="Arial Narrow" w:hAnsi="Arial Narrow"/>
          <w:bCs/>
          <w:sz w:val="20"/>
          <w:szCs w:val="20"/>
        </w:rPr>
        <w:t>”</w:t>
      </w:r>
      <w:r w:rsidR="006B4957">
        <w:rPr>
          <w:rFonts w:ascii="Arial Narrow" w:hAnsi="Arial Narrow"/>
          <w:bCs/>
          <w:sz w:val="20"/>
          <w:szCs w:val="20"/>
        </w:rPr>
        <w:t>.</w:t>
      </w:r>
    </w:p>
    <w:p w14:paraId="6F7DE7EB" w14:textId="77777777" w:rsidR="004B3645" w:rsidRDefault="004B3645" w:rsidP="004B3645">
      <w:pPr>
        <w:jc w:val="both"/>
        <w:rPr>
          <w:rFonts w:ascii="Arial Narrow" w:hAnsi="Arial Narrow"/>
          <w:sz w:val="20"/>
          <w:szCs w:val="20"/>
        </w:rPr>
      </w:pPr>
    </w:p>
    <w:p w14:paraId="1A52CCE4" w14:textId="3A929324" w:rsidR="005065F4" w:rsidRDefault="005065F4" w:rsidP="004B3645">
      <w:pPr>
        <w:jc w:val="both"/>
        <w:rPr>
          <w:rFonts w:ascii="Arial Narrow" w:hAnsi="Arial Narrow"/>
          <w:sz w:val="20"/>
          <w:szCs w:val="20"/>
        </w:rPr>
      </w:pPr>
      <w:r w:rsidRPr="00AA3B00">
        <w:rPr>
          <w:rFonts w:ascii="Arial Narrow" w:hAnsi="Arial Narrow"/>
          <w:sz w:val="20"/>
          <w:szCs w:val="20"/>
        </w:rPr>
        <w:t xml:space="preserve">Pomoc przyznaje się rolnikowi, o którym mowa w </w:t>
      </w:r>
      <w:r w:rsidR="00AE6A48" w:rsidRPr="00AA3B00">
        <w:rPr>
          <w:rFonts w:ascii="Arial Narrow" w:hAnsi="Arial Narrow"/>
          <w:sz w:val="20"/>
          <w:szCs w:val="20"/>
        </w:rPr>
        <w:t>art. 17 ust. 2</w:t>
      </w:r>
      <w:r w:rsidRPr="00AA3B00">
        <w:rPr>
          <w:rFonts w:ascii="Arial Narrow" w:hAnsi="Arial Narrow"/>
          <w:sz w:val="20"/>
          <w:szCs w:val="20"/>
        </w:rPr>
        <w:t xml:space="preserve"> rozporządzenia Parlamentu Europejskiego i Rady (UE) nr 1305/2013 z dnia 17 grudnia 2013 r. w sprawie wsparcia rozwoju obszarów wiejskich przez Europejski Fundusz Rolny na rzecz Rozwoju Obszarów Wiejskich (EFRROW) i uchylającego rozporządzenie Rady (WE) nr 1698/2005 (Dz. Urz. UE L 347 z 20.12.2013, str. 487, z </w:t>
      </w:r>
      <w:proofErr w:type="spellStart"/>
      <w:r w:rsidRPr="00AA3B00">
        <w:rPr>
          <w:rFonts w:ascii="Arial Narrow" w:hAnsi="Arial Narrow"/>
          <w:sz w:val="20"/>
          <w:szCs w:val="20"/>
        </w:rPr>
        <w:t>późn</w:t>
      </w:r>
      <w:proofErr w:type="spellEnd"/>
      <w:r w:rsidRPr="00AA3B00">
        <w:rPr>
          <w:rFonts w:ascii="Arial Narrow" w:hAnsi="Arial Narrow"/>
          <w:sz w:val="20"/>
          <w:szCs w:val="20"/>
        </w:rPr>
        <w:t>. zm.), zwanego dalej "rozporządzeniem nr 1305/2013", jeżeli m.in.:</w:t>
      </w:r>
    </w:p>
    <w:p w14:paraId="13A552A3" w14:textId="77777777" w:rsidR="004B3645" w:rsidRPr="00AA3B00" w:rsidRDefault="004B3645" w:rsidP="00AA3B00">
      <w:pPr>
        <w:jc w:val="both"/>
        <w:rPr>
          <w:rFonts w:ascii="Arial Narrow" w:hAnsi="Arial Narrow"/>
          <w:sz w:val="20"/>
          <w:szCs w:val="20"/>
        </w:rPr>
      </w:pPr>
    </w:p>
    <w:p w14:paraId="26618DE0" w14:textId="30FFF539" w:rsidR="005065F4" w:rsidRPr="00AA3B00" w:rsidRDefault="005065F4" w:rsidP="00AA3B00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0"/>
          <w:szCs w:val="20"/>
        </w:rPr>
      </w:pPr>
      <w:r w:rsidRPr="00AA3B00">
        <w:rPr>
          <w:rFonts w:ascii="Arial Narrow" w:hAnsi="Arial Narrow"/>
          <w:sz w:val="20"/>
          <w:szCs w:val="20"/>
        </w:rPr>
        <w:t xml:space="preserve">jest posiadaczem gospodarstwa rolnego w rozumieniu </w:t>
      </w:r>
      <w:hyperlink r:id="rId5" w:anchor="/document/68384702?unitId=art(4)ust(1)lit(b)&amp;cm=DOCUMENT" w:history="1">
        <w:r w:rsidRPr="00604CC0">
          <w:rPr>
            <w:rFonts w:ascii="Arial Narrow" w:hAnsi="Arial Narrow"/>
            <w:sz w:val="20"/>
            <w:szCs w:val="20"/>
          </w:rPr>
          <w:t>art. 4 ust. 1 lit. b</w:t>
        </w:r>
      </w:hyperlink>
      <w:r w:rsidRPr="00AA3B00">
        <w:rPr>
          <w:rFonts w:ascii="Arial Narrow" w:hAnsi="Arial Narrow"/>
          <w:sz w:val="20"/>
          <w:szCs w:val="20"/>
        </w:rPr>
        <w:t xml:space="preserve"> rozporządzenia Parlamentu Europejskiego i Rady (UE) nr 1307/2013 z dnia 17 grudnia 2013 r. ustanawiającego przepisy dotyczące płatności bezpośrednich dla rolników na podstawie systemów wsparcia w ramach wspólnej polityki rolnej oraz uchylającego rozporządzenie Rady (WE) nr 637/2008 i rozporządzenie Rady (WE) nr 73/2009 (Dz. Urz. UE L 347 z 20</w:t>
      </w:r>
      <w:r w:rsidR="00F33339">
        <w:rPr>
          <w:rFonts w:ascii="Arial Narrow" w:hAnsi="Arial Narrow"/>
          <w:sz w:val="20"/>
          <w:szCs w:val="20"/>
        </w:rPr>
        <w:t xml:space="preserve">.12.2013, str. 608, z </w:t>
      </w:r>
      <w:proofErr w:type="spellStart"/>
      <w:r w:rsidR="00F33339">
        <w:rPr>
          <w:rFonts w:ascii="Arial Narrow" w:hAnsi="Arial Narrow"/>
          <w:sz w:val="20"/>
          <w:szCs w:val="20"/>
        </w:rPr>
        <w:t>późn</w:t>
      </w:r>
      <w:proofErr w:type="spellEnd"/>
      <w:r w:rsidR="00F33339">
        <w:rPr>
          <w:rFonts w:ascii="Arial Narrow" w:hAnsi="Arial Narrow"/>
          <w:sz w:val="20"/>
          <w:szCs w:val="20"/>
        </w:rPr>
        <w:t>. zm.</w:t>
      </w:r>
      <w:r w:rsidRPr="00AA3B00">
        <w:rPr>
          <w:rFonts w:ascii="Arial Narrow" w:hAnsi="Arial Narrow"/>
          <w:sz w:val="20"/>
          <w:szCs w:val="20"/>
        </w:rPr>
        <w:t>), położonego na terytorium Rzeczypospolitej Polskiej, zwanego dalej "gospodarstwem";</w:t>
      </w:r>
    </w:p>
    <w:p w14:paraId="3B40E8AF" w14:textId="3993BBF5" w:rsidR="004B3645" w:rsidRPr="00AA3B00" w:rsidRDefault="004B3645" w:rsidP="00AA3B00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16"/>
          <w:szCs w:val="20"/>
        </w:rPr>
      </w:pPr>
      <w:r w:rsidRPr="00AA3B00">
        <w:rPr>
          <w:rFonts w:ascii="Arial Narrow" w:hAnsi="Arial Narrow"/>
          <w:sz w:val="20"/>
        </w:rPr>
        <w:t xml:space="preserve">w gospodarstwie, którego jest posiadaczem, prowadzi chów lub hodowlę zwierząt gospodarskich w rozumieniu przepisów o organizacji hodowli i rozrodzie zwierząt gospodarskich, zwanych dalej "zwierzętami gospodarskimi", z wyłączeniem chowu lub hodowli drobiu powyżej 40 000 stanowisk lub chowu lub hodowli świń powyżej 2000 stanowisk dla świń o wadze ponad 30 </w:t>
      </w:r>
      <w:r w:rsidR="004D208A">
        <w:rPr>
          <w:rFonts w:ascii="Arial Narrow" w:hAnsi="Arial Narrow"/>
          <w:sz w:val="20"/>
        </w:rPr>
        <w:t>kg lub 750 stanowisk dla macior.</w:t>
      </w:r>
    </w:p>
    <w:p w14:paraId="7DEFB81B" w14:textId="77777777" w:rsidR="00BC432F" w:rsidRPr="0055600C" w:rsidRDefault="00BC432F" w:rsidP="00290518">
      <w:pPr>
        <w:spacing w:before="120"/>
        <w:jc w:val="both"/>
        <w:rPr>
          <w:rFonts w:ascii="Arial Narrow" w:hAnsi="Arial Narrow"/>
          <w:bCs/>
          <w:sz w:val="20"/>
          <w:szCs w:val="20"/>
        </w:rPr>
      </w:pPr>
      <w:r w:rsidRPr="0055600C">
        <w:rPr>
          <w:rFonts w:ascii="Arial Narrow" w:hAnsi="Arial Narrow"/>
          <w:sz w:val="20"/>
          <w:szCs w:val="20"/>
        </w:rPr>
        <w:t>Pomoc przyznaje się</w:t>
      </w:r>
      <w:r>
        <w:rPr>
          <w:rFonts w:ascii="Arial Narrow" w:hAnsi="Arial Narrow"/>
          <w:sz w:val="20"/>
          <w:szCs w:val="20"/>
        </w:rPr>
        <w:t xml:space="preserve"> na operację polegającą na realizacji inwestycji</w:t>
      </w:r>
      <w:r w:rsidRPr="0055600C">
        <w:rPr>
          <w:rFonts w:ascii="Arial Narrow" w:hAnsi="Arial Narrow"/>
          <w:sz w:val="20"/>
          <w:szCs w:val="20"/>
        </w:rPr>
        <w:t xml:space="preserve">, </w:t>
      </w:r>
      <w:r w:rsidR="00ED770E" w:rsidRPr="007C189B">
        <w:rPr>
          <w:rFonts w:ascii="Arial Narrow" w:hAnsi="Arial Narrow"/>
          <w:sz w:val="20"/>
        </w:rPr>
        <w:t>związanej z produkcją zwierzęcą w zakresie zwierząt gospodarskich,</w:t>
      </w:r>
      <w:r w:rsidR="00ED770E" w:rsidRPr="007C189B">
        <w:rPr>
          <w:rFonts w:ascii="Arial Narrow" w:hAnsi="Arial Narrow"/>
          <w:sz w:val="20"/>
          <w:szCs w:val="20"/>
        </w:rPr>
        <w:t xml:space="preserve"> </w:t>
      </w:r>
      <w:r w:rsidRPr="007C189B">
        <w:rPr>
          <w:rFonts w:ascii="Arial Narrow" w:hAnsi="Arial Narrow"/>
          <w:sz w:val="20"/>
          <w:szCs w:val="20"/>
        </w:rPr>
        <w:t>która zapewni</w:t>
      </w:r>
      <w:r w:rsidR="00F21303">
        <w:rPr>
          <w:rFonts w:ascii="Arial Narrow" w:hAnsi="Arial Narrow"/>
          <w:sz w:val="20"/>
          <w:szCs w:val="20"/>
        </w:rPr>
        <w:t xml:space="preserve"> m.in.</w:t>
      </w:r>
      <w:r w:rsidRPr="0055600C">
        <w:rPr>
          <w:rFonts w:ascii="Arial Narrow" w:hAnsi="Arial Narrow"/>
          <w:sz w:val="20"/>
          <w:szCs w:val="20"/>
        </w:rPr>
        <w:t>:</w:t>
      </w:r>
    </w:p>
    <w:p w14:paraId="7076DF10" w14:textId="57BD8449" w:rsidR="00BC432F" w:rsidRPr="003D717D" w:rsidRDefault="00BC432F" w:rsidP="003D717D">
      <w:pPr>
        <w:pStyle w:val="LITlitera"/>
        <w:numPr>
          <w:ilvl w:val="0"/>
          <w:numId w:val="1"/>
        </w:numPr>
        <w:spacing w:line="240" w:lineRule="auto"/>
        <w:ind w:left="357" w:hanging="357"/>
        <w:contextualSpacing/>
        <w:rPr>
          <w:rFonts w:ascii="Arial Narrow" w:hAnsi="Arial Narrow"/>
          <w:sz w:val="20"/>
        </w:rPr>
      </w:pPr>
      <w:r w:rsidRPr="0055600C">
        <w:rPr>
          <w:rFonts w:ascii="Arial Narrow" w:hAnsi="Arial Narrow"/>
          <w:sz w:val="20"/>
        </w:rPr>
        <w:t>dostosowanie gospoda</w:t>
      </w:r>
      <w:r>
        <w:rPr>
          <w:rFonts w:ascii="Arial Narrow" w:hAnsi="Arial Narrow"/>
          <w:sz w:val="20"/>
        </w:rPr>
        <w:t xml:space="preserve">rstwa do wymagań określonych w </w:t>
      </w:r>
      <w:r w:rsidR="00474476">
        <w:rPr>
          <w:rFonts w:ascii="Arial Narrow" w:hAnsi="Arial Narrow"/>
          <w:sz w:val="20"/>
        </w:rPr>
        <w:t>„</w:t>
      </w:r>
      <w:r>
        <w:rPr>
          <w:rFonts w:ascii="Arial Narrow" w:hAnsi="Arial Narrow"/>
          <w:sz w:val="20"/>
        </w:rPr>
        <w:t>P</w:t>
      </w:r>
      <w:r w:rsidRPr="0055600C">
        <w:rPr>
          <w:rFonts w:ascii="Arial Narrow" w:hAnsi="Arial Narrow"/>
          <w:sz w:val="20"/>
        </w:rPr>
        <w:t xml:space="preserve">rogramie działań </w:t>
      </w:r>
      <w:r>
        <w:rPr>
          <w:rFonts w:ascii="Arial Narrow" w:hAnsi="Arial Narrow"/>
          <w:sz w:val="20"/>
        </w:rPr>
        <w:t>mających na celu zmniejszenie zanieczyszczenia wód azotanami pochodzącymi ze źródeł rolniczych oraz zapobieganie dalszemu zanieczyszczeniu</w:t>
      </w:r>
      <w:r w:rsidR="00474476">
        <w:rPr>
          <w:rFonts w:ascii="Arial Narrow" w:hAnsi="Arial Narrow"/>
          <w:sz w:val="20"/>
        </w:rPr>
        <w:t>”</w:t>
      </w:r>
      <w:r>
        <w:rPr>
          <w:rFonts w:ascii="Arial Narrow" w:hAnsi="Arial Narrow"/>
          <w:sz w:val="20"/>
        </w:rPr>
        <w:t xml:space="preserve"> przyjętym na </w:t>
      </w:r>
      <w:r w:rsidRPr="00E52751">
        <w:rPr>
          <w:rFonts w:ascii="Arial Narrow" w:hAnsi="Arial Narrow"/>
          <w:sz w:val="20"/>
        </w:rPr>
        <w:t>podstawie art.</w:t>
      </w:r>
      <w:r w:rsidR="0057429F">
        <w:rPr>
          <w:rFonts w:ascii="Arial Narrow" w:hAnsi="Arial Narrow"/>
          <w:sz w:val="20"/>
        </w:rPr>
        <w:t> </w:t>
      </w:r>
      <w:r w:rsidRPr="00E52751">
        <w:rPr>
          <w:rFonts w:ascii="Arial Narrow" w:hAnsi="Arial Narrow"/>
          <w:sz w:val="20"/>
        </w:rPr>
        <w:t>106 ust. 4 ustawy z dnia 20 lipca 2017 r. – Prawo wodne (</w:t>
      </w:r>
      <w:r w:rsidR="003D717D">
        <w:rPr>
          <w:rFonts w:ascii="Arial Narrow" w:hAnsi="Arial Narrow"/>
          <w:sz w:val="20"/>
        </w:rPr>
        <w:t xml:space="preserve">Dz. U. </w:t>
      </w:r>
      <w:r w:rsidR="003D717D" w:rsidRPr="003D717D">
        <w:rPr>
          <w:rFonts w:ascii="Arial Narrow" w:hAnsi="Arial Narrow"/>
          <w:sz w:val="20"/>
        </w:rPr>
        <w:t xml:space="preserve">z </w:t>
      </w:r>
      <w:r w:rsidR="003D717D">
        <w:rPr>
          <w:rFonts w:ascii="Arial Narrow" w:hAnsi="Arial Narrow"/>
          <w:sz w:val="20"/>
        </w:rPr>
        <w:t>2021</w:t>
      </w:r>
      <w:r w:rsidR="003D717D" w:rsidRPr="003D717D">
        <w:rPr>
          <w:rFonts w:ascii="Arial Narrow" w:hAnsi="Arial Narrow"/>
          <w:sz w:val="20"/>
        </w:rPr>
        <w:t xml:space="preserve"> r. </w:t>
      </w:r>
      <w:r w:rsidR="003D717D">
        <w:rPr>
          <w:rFonts w:ascii="Arial Narrow" w:hAnsi="Arial Narrow"/>
          <w:sz w:val="20"/>
        </w:rPr>
        <w:t xml:space="preserve">poz. 624, 784, 1564 oraz </w:t>
      </w:r>
      <w:r w:rsidR="003D717D" w:rsidRPr="003D717D">
        <w:rPr>
          <w:rFonts w:ascii="Arial Narrow" w:hAnsi="Arial Narrow"/>
          <w:sz w:val="20"/>
        </w:rPr>
        <w:t>1641</w:t>
      </w:r>
      <w:r w:rsidRPr="003D717D">
        <w:rPr>
          <w:rFonts w:ascii="Arial Narrow" w:hAnsi="Arial Narrow"/>
          <w:sz w:val="20"/>
        </w:rPr>
        <w:t xml:space="preserve">), </w:t>
      </w:r>
      <w:r w:rsidR="008C51F3" w:rsidRPr="003D717D">
        <w:rPr>
          <w:rFonts w:ascii="Arial Narrow" w:hAnsi="Arial Narrow"/>
          <w:sz w:val="20"/>
        </w:rPr>
        <w:t xml:space="preserve">zwanym dalej „programem działań”, </w:t>
      </w:r>
      <w:r w:rsidRPr="003D717D">
        <w:rPr>
          <w:rFonts w:ascii="Arial Narrow" w:hAnsi="Arial Narrow"/>
          <w:sz w:val="20"/>
        </w:rPr>
        <w:t>dotyczących warunków przechowywania:</w:t>
      </w:r>
    </w:p>
    <w:p w14:paraId="679B667C" w14:textId="1190DC1C" w:rsidR="00F505E5" w:rsidRDefault="00E21E52" w:rsidP="00BC432F">
      <w:pPr>
        <w:pStyle w:val="LITlitera"/>
        <w:spacing w:line="240" w:lineRule="auto"/>
        <w:ind w:left="284" w:firstLine="0"/>
        <w:contextualSpacing/>
        <w:rPr>
          <w:rFonts w:ascii="Arial Narrow" w:hAnsi="Arial Narrow"/>
          <w:sz w:val="20"/>
        </w:rPr>
      </w:pPr>
      <w:r>
        <w:t>-</w:t>
      </w:r>
      <w:r>
        <w:rPr>
          <w:rFonts w:ascii="Arial Narrow" w:hAnsi="Arial Narrow"/>
          <w:sz w:val="20"/>
        </w:rPr>
        <w:tab/>
      </w:r>
      <w:r w:rsidR="00B72B03" w:rsidRPr="00B72B03">
        <w:rPr>
          <w:rFonts w:ascii="Arial Narrow" w:hAnsi="Arial Narrow"/>
          <w:sz w:val="20"/>
        </w:rPr>
        <w:t>nawozów naturalnych wyprodukowanych w gospodarstwie</w:t>
      </w:r>
      <w:r w:rsidR="00BC432F">
        <w:rPr>
          <w:rFonts w:ascii="Arial Narrow" w:hAnsi="Arial Narrow"/>
          <w:sz w:val="20"/>
        </w:rPr>
        <w:t xml:space="preserve"> lub</w:t>
      </w:r>
    </w:p>
    <w:p w14:paraId="289C5D65" w14:textId="2647DD0F" w:rsidR="00BC432F" w:rsidRPr="0055600C" w:rsidRDefault="00BC432F" w:rsidP="00741EBF">
      <w:pPr>
        <w:pStyle w:val="LITlitera"/>
        <w:spacing w:line="240" w:lineRule="auto"/>
        <w:ind w:left="284" w:firstLine="0"/>
        <w:contextualSpacing/>
        <w:rPr>
          <w:rFonts w:ascii="Arial Narrow" w:hAnsi="Arial Narrow"/>
          <w:sz w:val="20"/>
        </w:rPr>
      </w:pPr>
      <w:r>
        <w:t>-</w:t>
      </w:r>
      <w:r w:rsidR="00E21E52">
        <w:tab/>
      </w:r>
      <w:r w:rsidRPr="008441F7">
        <w:rPr>
          <w:rFonts w:ascii="Arial Narrow" w:hAnsi="Arial Narrow"/>
          <w:sz w:val="20"/>
        </w:rPr>
        <w:t>kiszonek</w:t>
      </w:r>
      <w:r w:rsidR="00F505E5">
        <w:rPr>
          <w:rFonts w:ascii="Arial Narrow" w:hAnsi="Arial Narrow"/>
          <w:sz w:val="20"/>
        </w:rPr>
        <w:t>, przy czym ten rodzaj pomocy</w:t>
      </w:r>
      <w:r w:rsidR="00F505E5" w:rsidRPr="008441F7">
        <w:rPr>
          <w:rFonts w:ascii="Arial Narrow" w:hAnsi="Arial Narrow"/>
          <w:sz w:val="20"/>
        </w:rPr>
        <w:t xml:space="preserve"> przy</w:t>
      </w:r>
      <w:r w:rsidR="00344508">
        <w:rPr>
          <w:rFonts w:ascii="Arial Narrow" w:hAnsi="Arial Narrow"/>
          <w:sz w:val="20"/>
        </w:rPr>
        <w:t xml:space="preserve">sługuje </w:t>
      </w:r>
      <w:r w:rsidR="00F505E5" w:rsidRPr="008441F7">
        <w:rPr>
          <w:rFonts w:ascii="Arial Narrow" w:hAnsi="Arial Narrow"/>
          <w:sz w:val="20"/>
        </w:rPr>
        <w:t>wyłącznie młodemu rolnikowi na zasadach określonych przepisami rozporządzenia wykonawczego</w:t>
      </w:r>
      <w:r w:rsidR="00ED770E">
        <w:rPr>
          <w:rFonts w:ascii="Arial Narrow" w:hAnsi="Arial Narrow"/>
          <w:sz w:val="20"/>
        </w:rPr>
        <w:t>,</w:t>
      </w:r>
      <w:r>
        <w:rPr>
          <w:rFonts w:ascii="Arial Narrow" w:hAnsi="Arial Narrow"/>
          <w:sz w:val="20"/>
        </w:rPr>
        <w:t xml:space="preserve"> lub</w:t>
      </w:r>
    </w:p>
    <w:p w14:paraId="11B7A40A" w14:textId="4935E466" w:rsidR="00BC432F" w:rsidRPr="006B4957" w:rsidRDefault="00BC432F" w:rsidP="006B4957">
      <w:pPr>
        <w:pStyle w:val="LITlitera"/>
        <w:numPr>
          <w:ilvl w:val="0"/>
          <w:numId w:val="1"/>
        </w:numPr>
        <w:spacing w:line="240" w:lineRule="auto"/>
        <w:ind w:left="284" w:hanging="284"/>
        <w:contextualSpacing/>
        <w:rPr>
          <w:rFonts w:ascii="Arial Narrow" w:hAnsi="Arial Narrow"/>
          <w:sz w:val="20"/>
        </w:rPr>
      </w:pPr>
      <w:r w:rsidRPr="0055600C">
        <w:rPr>
          <w:rFonts w:ascii="Arial Narrow" w:hAnsi="Arial Narrow"/>
          <w:sz w:val="20"/>
        </w:rPr>
        <w:t>doposażenie gospodarstwa w urządzenia do aplikowania nawozów naturalnych</w:t>
      </w:r>
      <w:r w:rsidR="006B4957">
        <w:rPr>
          <w:rFonts w:ascii="Arial Narrow" w:hAnsi="Arial Narrow"/>
          <w:sz w:val="20"/>
        </w:rPr>
        <w:t>, przy czym p</w:t>
      </w:r>
      <w:r w:rsidR="006B4957" w:rsidRPr="008441F7">
        <w:rPr>
          <w:rFonts w:ascii="Arial Narrow" w:hAnsi="Arial Narrow"/>
          <w:sz w:val="20"/>
        </w:rPr>
        <w:t xml:space="preserve">omoc </w:t>
      </w:r>
      <w:r w:rsidR="006B4957">
        <w:rPr>
          <w:rFonts w:ascii="Arial Narrow" w:hAnsi="Arial Narrow"/>
          <w:sz w:val="20"/>
        </w:rPr>
        <w:t xml:space="preserve">na operację obejmującą taką inwestycję </w:t>
      </w:r>
      <w:r w:rsidR="006B4957" w:rsidRPr="008441F7">
        <w:rPr>
          <w:rFonts w:ascii="Arial Narrow" w:hAnsi="Arial Narrow"/>
          <w:sz w:val="20"/>
        </w:rPr>
        <w:t xml:space="preserve">przyznaje się w </w:t>
      </w:r>
      <w:r w:rsidR="000E6FCC">
        <w:rPr>
          <w:rFonts w:ascii="Arial Narrow" w:hAnsi="Arial Narrow"/>
          <w:sz w:val="20"/>
        </w:rPr>
        <w:t>sytuacji</w:t>
      </w:r>
      <w:r w:rsidR="00CD5F21">
        <w:rPr>
          <w:rFonts w:ascii="Arial Narrow" w:hAnsi="Arial Narrow"/>
          <w:sz w:val="20"/>
        </w:rPr>
        <w:t>,</w:t>
      </w:r>
      <w:r w:rsidR="006B4957" w:rsidRPr="008441F7">
        <w:rPr>
          <w:rFonts w:ascii="Arial Narrow" w:hAnsi="Arial Narrow"/>
          <w:sz w:val="20"/>
        </w:rPr>
        <w:t xml:space="preserve"> gdy </w:t>
      </w:r>
      <w:r w:rsidR="000E6FCC" w:rsidRPr="00AA3B00">
        <w:rPr>
          <w:rFonts w:ascii="Arial Narrow" w:hAnsi="Arial Narrow"/>
          <w:sz w:val="20"/>
        </w:rPr>
        <w:t>w gospodarstwie są spełnione wymagania określone w programie działań dotyczące warunków przechowywania nawozów naturalnych płynnych, albo w przypadku, gdy operacja ta obejmuje również realizację inwestycji</w:t>
      </w:r>
      <w:r w:rsidR="00FE5CD2">
        <w:rPr>
          <w:rFonts w:ascii="Arial Narrow" w:hAnsi="Arial Narrow"/>
          <w:sz w:val="20"/>
        </w:rPr>
        <w:t xml:space="preserve">, </w:t>
      </w:r>
      <w:r w:rsidR="00FE5CD2" w:rsidRPr="002507DE">
        <w:rPr>
          <w:rFonts w:ascii="Arial Narrow" w:hAnsi="Arial Narrow"/>
          <w:sz w:val="20"/>
        </w:rPr>
        <w:t>która zapewni dostosowanie gospodarstwa do wymagań określonych w programie działań, dotyczących warunków przechowywania nawozów naturalnych płynnych wyprodukowanych w gospodarstwie</w:t>
      </w:r>
      <w:r w:rsidR="00FF54C3" w:rsidRPr="002507DE">
        <w:rPr>
          <w:rFonts w:ascii="Arial Narrow" w:hAnsi="Arial Narrow"/>
          <w:sz w:val="20"/>
        </w:rPr>
        <w:t>.</w:t>
      </w:r>
    </w:p>
    <w:p w14:paraId="7460B985" w14:textId="71CA73AF" w:rsidR="00E21E52" w:rsidRDefault="00BC432F" w:rsidP="008441F7">
      <w:pPr>
        <w:spacing w:before="120"/>
        <w:jc w:val="both"/>
        <w:rPr>
          <w:rFonts w:ascii="Arial Narrow" w:hAnsi="Arial Narrow"/>
          <w:sz w:val="20"/>
          <w:szCs w:val="20"/>
        </w:rPr>
      </w:pPr>
      <w:r w:rsidRPr="00EA0D89">
        <w:rPr>
          <w:rFonts w:ascii="Arial Narrow" w:hAnsi="Arial Narrow"/>
          <w:sz w:val="20"/>
          <w:szCs w:val="20"/>
        </w:rPr>
        <w:t>Formularz wniosku o przyznanie pomocy oraz formularze niektórych załączników do wniosku wraz z Instrukcją wypełniania są</w:t>
      </w:r>
      <w:r w:rsidR="0057429F">
        <w:rPr>
          <w:rFonts w:ascii="Arial Narrow" w:hAnsi="Arial Narrow"/>
          <w:sz w:val="20"/>
          <w:szCs w:val="20"/>
        </w:rPr>
        <w:t> </w:t>
      </w:r>
      <w:r w:rsidRPr="00EA0D89">
        <w:rPr>
          <w:rFonts w:ascii="Arial Narrow" w:hAnsi="Arial Narrow"/>
          <w:sz w:val="20"/>
          <w:szCs w:val="20"/>
        </w:rPr>
        <w:t>udostępnione na stron</w:t>
      </w:r>
      <w:r>
        <w:rPr>
          <w:rFonts w:ascii="Arial Narrow" w:hAnsi="Arial Narrow"/>
          <w:sz w:val="20"/>
          <w:szCs w:val="20"/>
        </w:rPr>
        <w:t>ie</w:t>
      </w:r>
      <w:r w:rsidRPr="00EA0D89">
        <w:rPr>
          <w:rFonts w:ascii="Arial Narrow" w:hAnsi="Arial Narrow"/>
          <w:sz w:val="20"/>
          <w:szCs w:val="20"/>
        </w:rPr>
        <w:t xml:space="preserve"> internetow</w:t>
      </w:r>
      <w:r>
        <w:rPr>
          <w:rFonts w:ascii="Arial Narrow" w:hAnsi="Arial Narrow"/>
          <w:sz w:val="20"/>
          <w:szCs w:val="20"/>
        </w:rPr>
        <w:t>ej</w:t>
      </w:r>
      <w:r w:rsidRPr="00EA0D89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ARiMR </w:t>
      </w:r>
      <w:hyperlink r:id="rId6" w:history="1">
        <w:r w:rsidR="008F38A7" w:rsidRPr="00414D55">
          <w:rPr>
            <w:rStyle w:val="Hipercze"/>
            <w:rFonts w:ascii="Arial Narrow" w:hAnsi="Arial Narrow"/>
            <w:sz w:val="20"/>
            <w:szCs w:val="20"/>
          </w:rPr>
          <w:t>www.gov.pl/web/arimr</w:t>
        </w:r>
      </w:hyperlink>
      <w:r w:rsidRPr="008F38A7">
        <w:rPr>
          <w:rFonts w:ascii="Arial Narrow" w:hAnsi="Arial Narrow"/>
          <w:sz w:val="20"/>
          <w:szCs w:val="20"/>
        </w:rPr>
        <w:t>.</w:t>
      </w:r>
      <w:r w:rsidR="00E21E52">
        <w:rPr>
          <w:rFonts w:ascii="Arial Narrow" w:hAnsi="Arial Narrow"/>
          <w:sz w:val="20"/>
          <w:szCs w:val="20"/>
        </w:rPr>
        <w:t xml:space="preserve"> </w:t>
      </w:r>
    </w:p>
    <w:p w14:paraId="0AFB84B4" w14:textId="62AB867C" w:rsidR="009B4172" w:rsidRPr="008441F7" w:rsidRDefault="00BC432F" w:rsidP="008441F7">
      <w:pPr>
        <w:spacing w:before="120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D22B0B">
        <w:rPr>
          <w:rFonts w:ascii="Arial Narrow" w:hAnsi="Arial Narrow"/>
          <w:sz w:val="20"/>
          <w:szCs w:val="20"/>
        </w:rPr>
        <w:t>Wniosek o przyznanie pomocy należy wypełnić zgodnie z Instrukcją</w:t>
      </w:r>
      <w:r w:rsidR="00F87B08">
        <w:rPr>
          <w:rFonts w:ascii="Arial Narrow" w:hAnsi="Arial Narrow"/>
          <w:sz w:val="20"/>
          <w:szCs w:val="20"/>
        </w:rPr>
        <w:t xml:space="preserve"> jego wypełniania</w:t>
      </w:r>
      <w:r w:rsidRPr="00D22B0B">
        <w:rPr>
          <w:rFonts w:ascii="Arial Narrow" w:hAnsi="Arial Narrow"/>
          <w:sz w:val="20"/>
          <w:szCs w:val="20"/>
        </w:rPr>
        <w:t xml:space="preserve">. </w:t>
      </w:r>
    </w:p>
    <w:p w14:paraId="72FCE863" w14:textId="77777777" w:rsidR="00606BD6" w:rsidRPr="00D73877" w:rsidRDefault="001736E6" w:rsidP="00895937">
      <w:pPr>
        <w:spacing w:before="120"/>
        <w:jc w:val="both"/>
        <w:rPr>
          <w:rFonts w:ascii="Arial Narrow" w:hAnsi="Arial Narrow"/>
          <w:sz w:val="20"/>
          <w:szCs w:val="20"/>
        </w:rPr>
      </w:pPr>
      <w:r w:rsidRPr="00D73877">
        <w:rPr>
          <w:rFonts w:ascii="Arial Narrow" w:hAnsi="Arial Narrow"/>
          <w:sz w:val="20"/>
          <w:szCs w:val="20"/>
        </w:rPr>
        <w:t>Wniosek składa się osobiś</w:t>
      </w:r>
      <w:r w:rsidR="00606BD6" w:rsidRPr="00D73877">
        <w:rPr>
          <w:rFonts w:ascii="Arial Narrow" w:hAnsi="Arial Narrow"/>
          <w:sz w:val="20"/>
          <w:szCs w:val="20"/>
        </w:rPr>
        <w:t>cie lub przez upoważnioną osobę:</w:t>
      </w:r>
    </w:p>
    <w:p w14:paraId="311A19EA" w14:textId="77777777" w:rsidR="00606BD6" w:rsidRPr="00D73877" w:rsidRDefault="00606BD6" w:rsidP="00606BD6">
      <w:pPr>
        <w:spacing w:before="120"/>
        <w:jc w:val="both"/>
        <w:rPr>
          <w:rFonts w:ascii="Arial Narrow" w:hAnsi="Arial Narrow"/>
          <w:sz w:val="20"/>
          <w:szCs w:val="20"/>
        </w:rPr>
      </w:pPr>
      <w:r w:rsidRPr="00D73877">
        <w:rPr>
          <w:rFonts w:ascii="Arial Narrow" w:hAnsi="Arial Narrow"/>
          <w:sz w:val="20"/>
          <w:szCs w:val="20"/>
        </w:rPr>
        <w:t>- w Oddziale Regionalnym ARiMR właściwym ze względu na miejsce realizacji operacji, lub</w:t>
      </w:r>
    </w:p>
    <w:p w14:paraId="19CFAD40" w14:textId="77777777" w:rsidR="00606BD6" w:rsidRPr="00D73877" w:rsidRDefault="00606BD6" w:rsidP="00606BD6">
      <w:pPr>
        <w:spacing w:before="120"/>
        <w:jc w:val="both"/>
        <w:rPr>
          <w:rFonts w:ascii="Arial Narrow" w:hAnsi="Arial Narrow"/>
          <w:sz w:val="20"/>
          <w:szCs w:val="20"/>
        </w:rPr>
      </w:pPr>
      <w:r w:rsidRPr="00D73877">
        <w:rPr>
          <w:rFonts w:ascii="Arial Narrow" w:hAnsi="Arial Narrow"/>
          <w:sz w:val="20"/>
          <w:szCs w:val="20"/>
        </w:rPr>
        <w:t xml:space="preserve">- za pośrednictwem Biura Powiatowego ARiMR, znajdującego się na obszarze właściwości miejscowej Oddziału Regionalnego właściwego ze względu na miejsce realizacji operacji, </w:t>
      </w:r>
    </w:p>
    <w:p w14:paraId="5C85AA9A" w14:textId="6F49B719" w:rsidR="001D2960" w:rsidRPr="00D73877" w:rsidRDefault="00606BD6" w:rsidP="00606BD6">
      <w:pPr>
        <w:spacing w:before="120"/>
        <w:jc w:val="both"/>
        <w:rPr>
          <w:rFonts w:ascii="Arial Narrow" w:hAnsi="Arial Narrow"/>
          <w:sz w:val="20"/>
          <w:szCs w:val="20"/>
        </w:rPr>
      </w:pPr>
      <w:r w:rsidRPr="00D73877">
        <w:rPr>
          <w:rFonts w:ascii="Arial Narrow" w:hAnsi="Arial Narrow"/>
          <w:sz w:val="20"/>
          <w:szCs w:val="20"/>
        </w:rPr>
        <w:t xml:space="preserve">- </w:t>
      </w:r>
      <w:r w:rsidR="001736E6" w:rsidRPr="00D73877">
        <w:rPr>
          <w:rFonts w:ascii="Arial Narrow" w:hAnsi="Arial Narrow"/>
          <w:sz w:val="20"/>
          <w:szCs w:val="20"/>
        </w:rPr>
        <w:t xml:space="preserve">albo przesyłką rejestrowaną, nadaną w placówce pocztowej operatora wyznaczonego w rozumieniu przepisów ustawy z dnia 23 listopada 2012 r. - Prawo pocztowe (Dz. U. z 2020 r. poz. 1041 oraz 2320). </w:t>
      </w:r>
      <w:bookmarkStart w:id="1" w:name="_Hlk87260881"/>
    </w:p>
    <w:p w14:paraId="0DA9AE12" w14:textId="7C22AA8E" w:rsidR="00CD12C0" w:rsidRPr="00D73877" w:rsidRDefault="001D2960" w:rsidP="00895937">
      <w:pPr>
        <w:spacing w:before="120"/>
        <w:jc w:val="both"/>
        <w:rPr>
          <w:rFonts w:ascii="Arial Narrow" w:hAnsi="Arial Narrow"/>
          <w:sz w:val="20"/>
          <w:szCs w:val="20"/>
        </w:rPr>
      </w:pPr>
      <w:r w:rsidRPr="00D73877">
        <w:rPr>
          <w:rFonts w:ascii="Arial Narrow" w:hAnsi="Arial Narrow"/>
          <w:sz w:val="20"/>
          <w:szCs w:val="20"/>
        </w:rPr>
        <w:t>Wniosek o przyznanie pomocy wraz z załączoną do wniosku dokumentacją może być złożony również w formie dokumentu elektronicznego na elektroniczną skrzynkę podawczą w rozumieniu art. 3 pkt 17 ustawy z dnia 17 lutego 2005 r. o informatyzacji działalności podmiotów realizujących zadania publiczne (Dz. U. z 2021 r. poz. 670, 952 oraz 1005), zgodnie z trybem określonym w art. 42b ustawy z dnia 20 lutego 2015 r. o wspieraniu rozwoju obszarów wiejskich z udziałem środków Europejskiego Funduszu Rolnego na rzecz Rozwoju Obszarów Wiejskich w ramach Programu Rozwoju Obszarów Wiejskich na lata 2014–2020 (Dz. U. z 2021 r. poz.</w:t>
      </w:r>
      <w:r w:rsidR="004D208A">
        <w:rPr>
          <w:rFonts w:ascii="Arial Narrow" w:hAnsi="Arial Narrow"/>
          <w:sz w:val="20"/>
          <w:szCs w:val="20"/>
        </w:rPr>
        <w:t xml:space="preserve"> 2137</w:t>
      </w:r>
      <w:r w:rsidRPr="00D73877">
        <w:rPr>
          <w:rFonts w:ascii="Arial Narrow" w:hAnsi="Arial Narrow"/>
          <w:sz w:val="20"/>
          <w:szCs w:val="20"/>
        </w:rPr>
        <w:t xml:space="preserve">), który przewiduje możliwość złożenia do Agencji wniosku o przyznanie pomocy oraz innych dokumentów w postaci elektronicznej na adres do doręczeń elektronicznych, o którym mowa w art. 2 pkt 1 ustawy z dnia 18 listopada 2020 r. o doręczeniach elektronicznych (poz. 2320 z </w:t>
      </w:r>
      <w:proofErr w:type="spellStart"/>
      <w:r w:rsidRPr="00D73877">
        <w:rPr>
          <w:rFonts w:ascii="Arial Narrow" w:hAnsi="Arial Narrow"/>
          <w:sz w:val="20"/>
          <w:szCs w:val="20"/>
        </w:rPr>
        <w:t>późn</w:t>
      </w:r>
      <w:proofErr w:type="spellEnd"/>
      <w:r w:rsidRPr="00D73877">
        <w:rPr>
          <w:rFonts w:ascii="Arial Narrow" w:hAnsi="Arial Narrow"/>
          <w:sz w:val="20"/>
          <w:szCs w:val="20"/>
        </w:rPr>
        <w:t>. zm.) na zasadach określonych w przepisach przejściowych, tj. art. 147 ust. 2 i 3 oraz art. 155 ustawy z dnia 18 listopada 2020 r. o doręczeniach elektroni</w:t>
      </w:r>
      <w:r w:rsidR="004D208A">
        <w:rPr>
          <w:rFonts w:ascii="Arial Narrow" w:hAnsi="Arial Narrow"/>
          <w:sz w:val="20"/>
          <w:szCs w:val="20"/>
        </w:rPr>
        <w:t>cznych</w:t>
      </w:r>
      <w:r w:rsidRPr="00D73877">
        <w:rPr>
          <w:rFonts w:ascii="Arial Narrow" w:hAnsi="Arial Narrow"/>
          <w:sz w:val="20"/>
          <w:szCs w:val="20"/>
        </w:rPr>
        <w:t xml:space="preserve">. </w:t>
      </w:r>
    </w:p>
    <w:p w14:paraId="0EEEAE4A" w14:textId="14D2ADE9" w:rsidR="001D2960" w:rsidRPr="00D73877" w:rsidRDefault="001D2960" w:rsidP="00895937">
      <w:pPr>
        <w:spacing w:before="120"/>
        <w:jc w:val="both"/>
        <w:rPr>
          <w:rFonts w:ascii="Arial Narrow" w:hAnsi="Arial Narrow"/>
          <w:sz w:val="20"/>
          <w:szCs w:val="20"/>
        </w:rPr>
      </w:pPr>
      <w:r w:rsidRPr="00D73877">
        <w:rPr>
          <w:rFonts w:ascii="Arial Narrow" w:hAnsi="Arial Narrow"/>
          <w:sz w:val="20"/>
          <w:szCs w:val="20"/>
        </w:rPr>
        <w:lastRenderedPageBreak/>
        <w:t xml:space="preserve">Zgodnie z art. 147 ust. 2 i 3 oraz art. 155 ustawy z dnia 18 listopada 2020 r. </w:t>
      </w:r>
      <w:r w:rsidR="004D208A">
        <w:rPr>
          <w:rFonts w:ascii="Arial Narrow" w:hAnsi="Arial Narrow"/>
          <w:sz w:val="20"/>
          <w:szCs w:val="20"/>
        </w:rPr>
        <w:t xml:space="preserve">o doręczeniach elektronicznych </w:t>
      </w:r>
      <w:r w:rsidRPr="00D73877">
        <w:rPr>
          <w:rFonts w:ascii="Arial Narrow" w:hAnsi="Arial Narrow"/>
          <w:sz w:val="20"/>
          <w:szCs w:val="20"/>
        </w:rPr>
        <w:t xml:space="preserve">doręczenie korespondencji na elektroniczną skrzynkę podawczą </w:t>
      </w:r>
      <w:proofErr w:type="spellStart"/>
      <w:r w:rsidRPr="00D73877">
        <w:rPr>
          <w:rFonts w:ascii="Arial Narrow" w:hAnsi="Arial Narrow"/>
          <w:sz w:val="20"/>
          <w:szCs w:val="20"/>
        </w:rPr>
        <w:t>ePUAP</w:t>
      </w:r>
      <w:proofErr w:type="spellEnd"/>
      <w:r w:rsidRPr="00D73877">
        <w:rPr>
          <w:rFonts w:ascii="Arial Narrow" w:hAnsi="Arial Narrow"/>
          <w:sz w:val="20"/>
          <w:szCs w:val="20"/>
        </w:rPr>
        <w:t>, jest równoważne w skutkach prawnych z doręczeniem na elektroniczny adres do doręczeń do czasu zaistnienia obowiązku stosowania przez Agencję ustawy z dnia 18 listopada 2020 r. o doręczenia</w:t>
      </w:r>
      <w:r w:rsidR="004D208A">
        <w:rPr>
          <w:rFonts w:ascii="Arial Narrow" w:hAnsi="Arial Narrow"/>
          <w:sz w:val="20"/>
          <w:szCs w:val="20"/>
        </w:rPr>
        <w:t>ch elektronicznych</w:t>
      </w:r>
      <w:r w:rsidRPr="00D73877">
        <w:rPr>
          <w:rFonts w:ascii="Arial Narrow" w:hAnsi="Arial Narrow"/>
          <w:sz w:val="20"/>
          <w:szCs w:val="20"/>
        </w:rPr>
        <w:t>,</w:t>
      </w:r>
      <w:r w:rsidR="00FE2936" w:rsidRPr="00D73877">
        <w:rPr>
          <w:rFonts w:ascii="Arial Narrow" w:hAnsi="Arial Narrow"/>
          <w:sz w:val="20"/>
          <w:szCs w:val="20"/>
        </w:rPr>
        <w:t xml:space="preserve"> tj. do dnia 1 stycznia 2023 r.</w:t>
      </w:r>
    </w:p>
    <w:bookmarkEnd w:id="1"/>
    <w:p w14:paraId="48D9CE11" w14:textId="5F85059F" w:rsidR="009B4172" w:rsidRPr="00B07B85" w:rsidRDefault="00BC432F" w:rsidP="008441F7">
      <w:pPr>
        <w:spacing w:before="120"/>
        <w:jc w:val="both"/>
        <w:rPr>
          <w:rFonts w:ascii="Arial Narrow" w:hAnsi="Arial Narrow" w:cs="Arial"/>
          <w:sz w:val="16"/>
          <w:szCs w:val="20"/>
        </w:rPr>
      </w:pPr>
      <w:r w:rsidRPr="00EA0D89">
        <w:rPr>
          <w:rFonts w:ascii="Arial Narrow" w:hAnsi="Arial Narrow" w:cs="Arial"/>
          <w:sz w:val="20"/>
          <w:szCs w:val="20"/>
        </w:rPr>
        <w:t xml:space="preserve">W </w:t>
      </w:r>
      <w:r>
        <w:rPr>
          <w:rFonts w:ascii="Arial Narrow" w:hAnsi="Arial Narrow" w:cs="Arial"/>
          <w:sz w:val="20"/>
          <w:szCs w:val="20"/>
        </w:rPr>
        <w:t>ramach jednego naboru wniosków o przyznanie pomocy można złożyć tylko jeden wniosek o przyznanie pomocy dotyczący danego gospodarstwa. W przypadku złożenia w ramach jednego naboru wniosków o przyznanie po</w:t>
      </w:r>
      <w:r w:rsidR="00895937">
        <w:rPr>
          <w:rFonts w:ascii="Arial Narrow" w:hAnsi="Arial Narrow" w:cs="Arial"/>
          <w:sz w:val="20"/>
          <w:szCs w:val="20"/>
        </w:rPr>
        <w:t xml:space="preserve">mocy więcej niż jednego wniosku </w:t>
      </w:r>
      <w:r>
        <w:rPr>
          <w:rFonts w:ascii="Arial Narrow" w:hAnsi="Arial Narrow" w:cs="Arial"/>
          <w:sz w:val="20"/>
          <w:szCs w:val="20"/>
        </w:rPr>
        <w:t>o</w:t>
      </w:r>
      <w:r w:rsidR="00895937">
        <w:rPr>
          <w:rFonts w:ascii="Arial Narrow" w:hAnsi="Arial Narrow" w:cs="Arial"/>
          <w:sz w:val="20"/>
          <w:szCs w:val="20"/>
        </w:rPr>
        <w:t> </w:t>
      </w:r>
      <w:r>
        <w:rPr>
          <w:rFonts w:ascii="Arial Narrow" w:hAnsi="Arial Narrow" w:cs="Arial"/>
          <w:sz w:val="20"/>
          <w:szCs w:val="20"/>
        </w:rPr>
        <w:t>przyznanie pomocy dotyczącego danego gospodarstwa, ARiMR rozpatruje wyłącznie wniosek, który wpłynął jako pierwszy</w:t>
      </w:r>
      <w:r w:rsidRPr="00B07B85">
        <w:rPr>
          <w:rFonts w:ascii="Arial Narrow" w:hAnsi="Arial Narrow" w:cs="Arial"/>
          <w:sz w:val="16"/>
          <w:szCs w:val="20"/>
        </w:rPr>
        <w:t>.</w:t>
      </w:r>
      <w:r w:rsidR="009D1E7E" w:rsidRPr="00B07B85">
        <w:rPr>
          <w:rFonts w:ascii="Arial Narrow" w:hAnsi="Arial Narrow" w:cs="Arial"/>
          <w:sz w:val="16"/>
          <w:szCs w:val="20"/>
        </w:rPr>
        <w:t xml:space="preserve"> </w:t>
      </w:r>
      <w:r w:rsidR="009D1E7E" w:rsidRPr="00B07B85">
        <w:rPr>
          <w:rFonts w:ascii="Arial Narrow" w:hAnsi="Arial Narrow"/>
          <w:sz w:val="20"/>
        </w:rPr>
        <w:t>Na</w:t>
      </w:r>
      <w:r w:rsidR="0057429F">
        <w:rPr>
          <w:rFonts w:ascii="Arial Narrow" w:hAnsi="Arial Narrow"/>
          <w:sz w:val="20"/>
        </w:rPr>
        <w:t> </w:t>
      </w:r>
      <w:r w:rsidR="009D1E7E" w:rsidRPr="00B07B85">
        <w:rPr>
          <w:rFonts w:ascii="Arial Narrow" w:hAnsi="Arial Narrow"/>
          <w:sz w:val="20"/>
        </w:rPr>
        <w:t>operacje objęte pozostałymi wnioskami Agencja nie przyznaje pomocy.</w:t>
      </w:r>
      <w:r w:rsidRPr="00B07B85">
        <w:rPr>
          <w:rFonts w:ascii="Arial Narrow" w:hAnsi="Arial Narrow" w:cs="Arial"/>
          <w:sz w:val="16"/>
          <w:szCs w:val="20"/>
        </w:rPr>
        <w:t xml:space="preserve"> </w:t>
      </w:r>
    </w:p>
    <w:p w14:paraId="411D2C5C" w14:textId="008A8F68" w:rsidR="00F87B08" w:rsidRPr="00C42211" w:rsidRDefault="00F87B08" w:rsidP="00E21E52">
      <w:pPr>
        <w:spacing w:before="120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A80C53">
        <w:rPr>
          <w:rFonts w:ascii="Arial Narrow" w:hAnsi="Arial Narrow"/>
          <w:color w:val="000000" w:themeColor="text1"/>
          <w:sz w:val="20"/>
          <w:szCs w:val="20"/>
        </w:rPr>
        <w:t>Pomoc przysługuje według kolejności ustalonej przez ARiMR przy zastosowaniu kryteriów wyboru operacji. O kolejności przysługiwania pomocy decyduje suma uzyskanych punktów przyznanych na podstawie kryteriów wyboru operacji określ</w:t>
      </w:r>
      <w:r>
        <w:rPr>
          <w:rFonts w:ascii="Arial Narrow" w:hAnsi="Arial Narrow"/>
          <w:color w:val="000000" w:themeColor="text1"/>
          <w:sz w:val="20"/>
          <w:szCs w:val="20"/>
        </w:rPr>
        <w:t>onych w</w:t>
      </w:r>
      <w:r w:rsidR="0057429F">
        <w:rPr>
          <w:rFonts w:ascii="Arial Narrow" w:hAnsi="Arial Narrow"/>
          <w:color w:val="000000" w:themeColor="text1"/>
          <w:sz w:val="20"/>
          <w:szCs w:val="20"/>
        </w:rPr>
        <w:t> </w:t>
      </w:r>
      <w:r w:rsidRPr="008441F7">
        <w:rPr>
          <w:rFonts w:ascii="Arial Narrow" w:hAnsi="Arial Narrow"/>
          <w:sz w:val="20"/>
          <w:szCs w:val="20"/>
        </w:rPr>
        <w:t xml:space="preserve">przepisach § 13 ust. 2 rozporządzenia </w:t>
      </w:r>
      <w:r>
        <w:rPr>
          <w:rFonts w:ascii="Arial Narrow" w:hAnsi="Arial Narrow"/>
          <w:color w:val="000000" w:themeColor="text1"/>
          <w:sz w:val="20"/>
          <w:szCs w:val="20"/>
        </w:rPr>
        <w:t>wykonawczego</w:t>
      </w:r>
      <w:r w:rsidRPr="00A80C53">
        <w:rPr>
          <w:rFonts w:ascii="Arial Narrow" w:hAnsi="Arial Narrow"/>
          <w:color w:val="000000" w:themeColor="text1"/>
          <w:sz w:val="20"/>
          <w:szCs w:val="20"/>
        </w:rPr>
        <w:t>.</w:t>
      </w:r>
      <w:r w:rsidR="00584717" w:rsidRPr="00584717">
        <w:rPr>
          <w:rFonts w:ascii="Arial Narrow" w:hAnsi="Arial Narrow"/>
          <w:sz w:val="20"/>
          <w:szCs w:val="20"/>
        </w:rPr>
        <w:t xml:space="preserve"> </w:t>
      </w:r>
      <w:r w:rsidR="00584717" w:rsidRPr="00D22B0B">
        <w:rPr>
          <w:rFonts w:ascii="Arial Narrow" w:hAnsi="Arial Narrow"/>
          <w:sz w:val="20"/>
          <w:szCs w:val="20"/>
        </w:rPr>
        <w:t xml:space="preserve">Jeżeli wniosek o przyznanie pomocy lub dołączone </w:t>
      </w:r>
      <w:r w:rsidR="00584717">
        <w:rPr>
          <w:rFonts w:ascii="Arial Narrow" w:hAnsi="Arial Narrow"/>
          <w:sz w:val="20"/>
          <w:szCs w:val="20"/>
        </w:rPr>
        <w:t>do niego dokumenty nie</w:t>
      </w:r>
      <w:r w:rsidR="0057429F">
        <w:rPr>
          <w:rFonts w:ascii="Arial Narrow" w:hAnsi="Arial Narrow"/>
          <w:sz w:val="20"/>
          <w:szCs w:val="20"/>
        </w:rPr>
        <w:t> </w:t>
      </w:r>
      <w:r w:rsidR="00584717">
        <w:rPr>
          <w:rFonts w:ascii="Arial Narrow" w:hAnsi="Arial Narrow"/>
          <w:sz w:val="20"/>
          <w:szCs w:val="20"/>
        </w:rPr>
        <w:t>zawierają</w:t>
      </w:r>
      <w:r w:rsidR="00584717" w:rsidRPr="00D22B0B">
        <w:rPr>
          <w:rFonts w:ascii="Arial Narrow" w:hAnsi="Arial Narrow"/>
          <w:sz w:val="20"/>
          <w:szCs w:val="20"/>
        </w:rPr>
        <w:t xml:space="preserve"> danych niezbędnych</w:t>
      </w:r>
      <w:r w:rsidR="00584717">
        <w:rPr>
          <w:rFonts w:ascii="Arial Narrow" w:hAnsi="Arial Narrow"/>
          <w:sz w:val="20"/>
          <w:szCs w:val="20"/>
        </w:rPr>
        <w:t xml:space="preserve"> </w:t>
      </w:r>
      <w:r w:rsidR="00584717" w:rsidRPr="00D22B0B">
        <w:rPr>
          <w:rFonts w:ascii="Arial Narrow" w:hAnsi="Arial Narrow"/>
          <w:sz w:val="20"/>
          <w:szCs w:val="20"/>
        </w:rPr>
        <w:t>do ustalenia l</w:t>
      </w:r>
      <w:r w:rsidR="00584717">
        <w:rPr>
          <w:rFonts w:ascii="Arial Narrow" w:hAnsi="Arial Narrow"/>
          <w:sz w:val="20"/>
          <w:szCs w:val="20"/>
        </w:rPr>
        <w:t>iczby punktów za dane kryterium, nie przyznaje się punktów za to kryterium.</w:t>
      </w:r>
    </w:p>
    <w:p w14:paraId="40307F93" w14:textId="347FB631" w:rsidR="00BC432F" w:rsidRPr="00EA0D89" w:rsidRDefault="00BC432F" w:rsidP="008441F7">
      <w:pPr>
        <w:spacing w:before="120"/>
        <w:jc w:val="both"/>
        <w:rPr>
          <w:rFonts w:ascii="Arial Narrow" w:hAnsi="Arial Narrow"/>
          <w:sz w:val="20"/>
          <w:szCs w:val="20"/>
        </w:rPr>
      </w:pPr>
      <w:r w:rsidRPr="00E52751">
        <w:rPr>
          <w:rFonts w:ascii="Arial Narrow" w:hAnsi="Arial Narrow"/>
          <w:sz w:val="20"/>
          <w:szCs w:val="20"/>
        </w:rPr>
        <w:t>Prezes ARiMR, nie później niż w terminie 50 dni od dnia upływu terminu składania wniosków o przyznanie pomocy, podaje do</w:t>
      </w:r>
      <w:r w:rsidR="0057429F">
        <w:rPr>
          <w:rFonts w:ascii="Arial Narrow" w:hAnsi="Arial Narrow"/>
          <w:sz w:val="20"/>
          <w:szCs w:val="20"/>
        </w:rPr>
        <w:t> </w:t>
      </w:r>
      <w:r w:rsidRPr="00EA0D89">
        <w:rPr>
          <w:rFonts w:ascii="Arial Narrow" w:hAnsi="Arial Narrow"/>
          <w:sz w:val="20"/>
          <w:szCs w:val="20"/>
        </w:rPr>
        <w:t>publicznej wiadomości, na stronie internetowej administrowanej przez A</w:t>
      </w:r>
      <w:r>
        <w:rPr>
          <w:rFonts w:ascii="Arial Narrow" w:hAnsi="Arial Narrow"/>
          <w:sz w:val="20"/>
          <w:szCs w:val="20"/>
        </w:rPr>
        <w:t>RiMR</w:t>
      </w:r>
      <w:r w:rsidRPr="00EA0D89">
        <w:rPr>
          <w:rFonts w:ascii="Arial Narrow" w:hAnsi="Arial Narrow"/>
          <w:sz w:val="20"/>
          <w:szCs w:val="20"/>
        </w:rPr>
        <w:t>, informację o kolejności przysługiwania</w:t>
      </w:r>
      <w:r w:rsidR="0065564F">
        <w:rPr>
          <w:rFonts w:ascii="Arial Narrow" w:hAnsi="Arial Narrow"/>
          <w:sz w:val="20"/>
          <w:szCs w:val="20"/>
        </w:rPr>
        <w:t xml:space="preserve"> pomocy</w:t>
      </w:r>
      <w:r w:rsidRPr="00EA0D89">
        <w:rPr>
          <w:rFonts w:ascii="Arial Narrow" w:hAnsi="Arial Narrow"/>
          <w:sz w:val="20"/>
          <w:szCs w:val="20"/>
        </w:rPr>
        <w:t>.</w:t>
      </w:r>
    </w:p>
    <w:p w14:paraId="1F9AFDE0" w14:textId="3A3CB6D1" w:rsidR="00BC432F" w:rsidRDefault="00BC432F" w:rsidP="008441F7">
      <w:pPr>
        <w:pStyle w:val="NormalnyWeb"/>
        <w:spacing w:before="120" w:after="0"/>
        <w:jc w:val="both"/>
        <w:rPr>
          <w:rFonts w:ascii="Arial Narrow" w:hAnsi="Arial Narrow" w:cs="Helvetica"/>
          <w:color w:val="000000"/>
          <w:sz w:val="20"/>
          <w:szCs w:val="20"/>
        </w:rPr>
      </w:pPr>
      <w:r w:rsidRPr="00EA0D89">
        <w:rPr>
          <w:rFonts w:ascii="Arial Narrow" w:hAnsi="Arial Narrow" w:cs="Helvetica"/>
          <w:color w:val="000000"/>
          <w:sz w:val="20"/>
          <w:szCs w:val="20"/>
        </w:rPr>
        <w:t xml:space="preserve">Informacje na temat </w:t>
      </w:r>
      <w:r w:rsidRPr="00EA0D89">
        <w:rPr>
          <w:rFonts w:ascii="Arial Narrow" w:hAnsi="Arial Narrow"/>
          <w:sz w:val="20"/>
          <w:szCs w:val="20"/>
        </w:rPr>
        <w:t xml:space="preserve">typu </w:t>
      </w:r>
      <w:r>
        <w:rPr>
          <w:rFonts w:ascii="Arial Narrow" w:hAnsi="Arial Narrow"/>
          <w:sz w:val="20"/>
          <w:szCs w:val="20"/>
        </w:rPr>
        <w:t xml:space="preserve">operacji </w:t>
      </w:r>
      <w:r w:rsidRPr="00EA0D89">
        <w:rPr>
          <w:rFonts w:ascii="Arial Narrow" w:hAnsi="Arial Narrow"/>
          <w:sz w:val="20"/>
          <w:szCs w:val="20"/>
        </w:rPr>
        <w:t>„</w:t>
      </w:r>
      <w:r w:rsidRPr="00E129F6">
        <w:rPr>
          <w:rFonts w:ascii="Arial Narrow" w:hAnsi="Arial Narrow"/>
          <w:sz w:val="20"/>
          <w:szCs w:val="20"/>
        </w:rPr>
        <w:t>Inwestycje mające na celu ochronę wód przed zanieczyszczeniem azotanami pochodzącymi ze</w:t>
      </w:r>
      <w:r w:rsidR="0057429F">
        <w:rPr>
          <w:rFonts w:ascii="Arial Narrow" w:hAnsi="Arial Narrow"/>
          <w:sz w:val="20"/>
          <w:szCs w:val="20"/>
        </w:rPr>
        <w:t> </w:t>
      </w:r>
      <w:r w:rsidRPr="00E129F6">
        <w:rPr>
          <w:rFonts w:ascii="Arial Narrow" w:hAnsi="Arial Narrow"/>
          <w:sz w:val="20"/>
          <w:szCs w:val="20"/>
        </w:rPr>
        <w:t>źródeł rolniczych</w:t>
      </w:r>
      <w:r w:rsidRPr="00EA0D89">
        <w:rPr>
          <w:rFonts w:ascii="Arial Narrow" w:hAnsi="Arial Narrow"/>
          <w:sz w:val="20"/>
          <w:szCs w:val="20"/>
        </w:rPr>
        <w:t xml:space="preserve">” w ramach poddziałania „Wsparcie inwestycji w gospodarstwach rolnych” </w:t>
      </w:r>
      <w:r>
        <w:rPr>
          <w:rFonts w:ascii="Arial Narrow" w:hAnsi="Arial Narrow"/>
          <w:sz w:val="20"/>
          <w:szCs w:val="20"/>
        </w:rPr>
        <w:t>PROW</w:t>
      </w:r>
      <w:r w:rsidRPr="00EA0D89">
        <w:rPr>
          <w:rFonts w:ascii="Arial Narrow" w:hAnsi="Arial Narrow"/>
          <w:sz w:val="20"/>
          <w:szCs w:val="20"/>
        </w:rPr>
        <w:t xml:space="preserve"> 2014–2020</w:t>
      </w:r>
      <w:r w:rsidRPr="00EA0D89">
        <w:rPr>
          <w:rFonts w:ascii="Arial Narrow" w:hAnsi="Arial Narrow"/>
          <w:bCs/>
          <w:sz w:val="20"/>
          <w:szCs w:val="20"/>
        </w:rPr>
        <w:t xml:space="preserve"> </w:t>
      </w:r>
      <w:r w:rsidRPr="00EA0D89">
        <w:rPr>
          <w:rFonts w:ascii="Arial Narrow" w:hAnsi="Arial Narrow" w:cs="Helvetica"/>
          <w:color w:val="000000"/>
          <w:sz w:val="20"/>
          <w:szCs w:val="20"/>
        </w:rPr>
        <w:t xml:space="preserve">udzielane są w OR ARiMR (adresy znajdują się na stronie </w:t>
      </w:r>
      <w:hyperlink r:id="rId7" w:history="1">
        <w:r w:rsidR="008F38A7" w:rsidRPr="00414D55">
          <w:rPr>
            <w:rStyle w:val="Hipercze"/>
            <w:rFonts w:ascii="Arial Narrow" w:hAnsi="Arial Narrow"/>
            <w:sz w:val="20"/>
            <w:szCs w:val="20"/>
          </w:rPr>
          <w:t>www.gov.pl/web/arimr</w:t>
        </w:r>
      </w:hyperlink>
      <w:r w:rsidRPr="00EA0D89">
        <w:rPr>
          <w:rFonts w:ascii="Arial Narrow" w:hAnsi="Arial Narrow" w:cs="Helvetica"/>
          <w:color w:val="000000"/>
          <w:sz w:val="20"/>
          <w:szCs w:val="20"/>
        </w:rPr>
        <w:t xml:space="preserve"> i pod numerem bezpł</w:t>
      </w:r>
      <w:r>
        <w:rPr>
          <w:rFonts w:ascii="Arial Narrow" w:hAnsi="Arial Narrow" w:cs="Helvetica"/>
          <w:color w:val="000000"/>
          <w:sz w:val="20"/>
          <w:szCs w:val="20"/>
        </w:rPr>
        <w:t>atnej infolinii 800 38 00 84</w:t>
      </w:r>
      <w:r w:rsidR="001E6C4C">
        <w:rPr>
          <w:rFonts w:ascii="Arial Narrow" w:hAnsi="Arial Narrow" w:cs="Helvetica"/>
          <w:color w:val="000000"/>
          <w:sz w:val="20"/>
          <w:szCs w:val="20"/>
        </w:rPr>
        <w:t>)</w:t>
      </w:r>
      <w:r>
        <w:rPr>
          <w:rFonts w:ascii="Arial Narrow" w:hAnsi="Arial Narrow" w:cs="Helvetica"/>
          <w:color w:val="000000"/>
          <w:sz w:val="20"/>
          <w:szCs w:val="20"/>
        </w:rPr>
        <w:t>.</w:t>
      </w:r>
    </w:p>
    <w:p w14:paraId="478BF04D" w14:textId="77777777" w:rsidR="00435B62" w:rsidRDefault="00435B62" w:rsidP="008441F7">
      <w:pPr>
        <w:pStyle w:val="NormalnyWeb"/>
        <w:spacing w:before="120" w:after="0"/>
        <w:jc w:val="both"/>
        <w:rPr>
          <w:rFonts w:ascii="Arial Narrow" w:hAnsi="Arial Narrow" w:cs="Helvetica"/>
          <w:color w:val="000000"/>
          <w:sz w:val="20"/>
          <w:szCs w:val="20"/>
        </w:rPr>
      </w:pPr>
    </w:p>
    <w:p w14:paraId="1FCEF878" w14:textId="77777777" w:rsidR="00435B62" w:rsidRDefault="00435B62" w:rsidP="00435B62">
      <w:pPr>
        <w:jc w:val="both"/>
        <w:rPr>
          <w:rFonts w:ascii="Arial Narrow" w:hAnsi="Arial Narrow" w:cs="Helvetica"/>
          <w:color w:val="000000"/>
          <w:sz w:val="20"/>
          <w:szCs w:val="20"/>
        </w:rPr>
      </w:pPr>
    </w:p>
    <w:p w14:paraId="621ECF3C" w14:textId="77777777" w:rsidR="00435B62" w:rsidRDefault="00435B62" w:rsidP="00435B62">
      <w:pPr>
        <w:jc w:val="both"/>
        <w:rPr>
          <w:rFonts w:ascii="Arial Narrow" w:hAnsi="Arial Narrow" w:cs="Helvetica"/>
          <w:color w:val="000000"/>
          <w:sz w:val="20"/>
          <w:szCs w:val="20"/>
        </w:rPr>
      </w:pPr>
    </w:p>
    <w:p w14:paraId="5301211D" w14:textId="77777777" w:rsidR="00435B62" w:rsidRDefault="00435B62" w:rsidP="00435B62">
      <w:pPr>
        <w:jc w:val="both"/>
        <w:rPr>
          <w:rFonts w:ascii="Arial Narrow" w:hAnsi="Arial Narrow" w:cs="Helvetica"/>
          <w:color w:val="000000"/>
          <w:sz w:val="20"/>
          <w:szCs w:val="20"/>
        </w:rPr>
      </w:pPr>
    </w:p>
    <w:p w14:paraId="5E8E9AA1" w14:textId="77777777" w:rsidR="00435B62" w:rsidRPr="008F10FC" w:rsidRDefault="00435B62" w:rsidP="008441F7">
      <w:pPr>
        <w:pStyle w:val="NormalnyWeb"/>
        <w:spacing w:before="120" w:after="0"/>
        <w:jc w:val="both"/>
        <w:rPr>
          <w:rFonts w:ascii="Arial Narrow" w:hAnsi="Arial Narrow" w:cs="Helvetica"/>
          <w:color w:val="000000"/>
          <w:sz w:val="20"/>
          <w:szCs w:val="20"/>
        </w:rPr>
      </w:pPr>
    </w:p>
    <w:sectPr w:rsidR="00435B62" w:rsidRPr="008F10FC" w:rsidSect="00F20EA0">
      <w:pgSz w:w="11906" w:h="16838"/>
      <w:pgMar w:top="709" w:right="1134" w:bottom="1077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D44870" w16cid:durableId="25335CA9"/>
  <w16cid:commentId w16cid:paraId="6488E43D" w16cid:durableId="2533644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94417"/>
    <w:multiLevelType w:val="hybridMultilevel"/>
    <w:tmpl w:val="DE3AE0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4399B"/>
    <w:multiLevelType w:val="hybridMultilevel"/>
    <w:tmpl w:val="640A5F30"/>
    <w:lvl w:ilvl="0" w:tplc="7F6018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54786"/>
    <w:multiLevelType w:val="hybridMultilevel"/>
    <w:tmpl w:val="9EF24C9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42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87"/>
    <w:rsid w:val="00001D0B"/>
    <w:rsid w:val="00045BC4"/>
    <w:rsid w:val="000612AD"/>
    <w:rsid w:val="00067306"/>
    <w:rsid w:val="000875E7"/>
    <w:rsid w:val="000D49F8"/>
    <w:rsid w:val="000E6FCC"/>
    <w:rsid w:val="000F2187"/>
    <w:rsid w:val="000F2218"/>
    <w:rsid w:val="001736E6"/>
    <w:rsid w:val="001C0181"/>
    <w:rsid w:val="001D2960"/>
    <w:rsid w:val="001D6357"/>
    <w:rsid w:val="001E6C4C"/>
    <w:rsid w:val="00223ABD"/>
    <w:rsid w:val="0022512F"/>
    <w:rsid w:val="002507DE"/>
    <w:rsid w:val="00290518"/>
    <w:rsid w:val="002C3464"/>
    <w:rsid w:val="002D2B79"/>
    <w:rsid w:val="00344508"/>
    <w:rsid w:val="003D717D"/>
    <w:rsid w:val="00404962"/>
    <w:rsid w:val="00435B62"/>
    <w:rsid w:val="00474476"/>
    <w:rsid w:val="00482080"/>
    <w:rsid w:val="00486575"/>
    <w:rsid w:val="004B3645"/>
    <w:rsid w:val="004D208A"/>
    <w:rsid w:val="004E59D2"/>
    <w:rsid w:val="00503647"/>
    <w:rsid w:val="005065F4"/>
    <w:rsid w:val="0057429F"/>
    <w:rsid w:val="00584717"/>
    <w:rsid w:val="005E77E3"/>
    <w:rsid w:val="00604CC0"/>
    <w:rsid w:val="00606BD6"/>
    <w:rsid w:val="00627DF2"/>
    <w:rsid w:val="00634DAC"/>
    <w:rsid w:val="0065564F"/>
    <w:rsid w:val="006A3FB1"/>
    <w:rsid w:val="006B1A3B"/>
    <w:rsid w:val="006B4957"/>
    <w:rsid w:val="00741EBF"/>
    <w:rsid w:val="007C189B"/>
    <w:rsid w:val="007D0489"/>
    <w:rsid w:val="008024F1"/>
    <w:rsid w:val="00815F65"/>
    <w:rsid w:val="0083662F"/>
    <w:rsid w:val="008441F7"/>
    <w:rsid w:val="00874EE6"/>
    <w:rsid w:val="00895937"/>
    <w:rsid w:val="00896911"/>
    <w:rsid w:val="008A007F"/>
    <w:rsid w:val="008C51F3"/>
    <w:rsid w:val="008E217A"/>
    <w:rsid w:val="008F38A7"/>
    <w:rsid w:val="00975867"/>
    <w:rsid w:val="00977ED6"/>
    <w:rsid w:val="009875B1"/>
    <w:rsid w:val="009912AE"/>
    <w:rsid w:val="00996B8C"/>
    <w:rsid w:val="009B4172"/>
    <w:rsid w:val="009B5831"/>
    <w:rsid w:val="009D1E7E"/>
    <w:rsid w:val="009D43AE"/>
    <w:rsid w:val="009E7231"/>
    <w:rsid w:val="00A02046"/>
    <w:rsid w:val="00A05298"/>
    <w:rsid w:val="00A30623"/>
    <w:rsid w:val="00A53053"/>
    <w:rsid w:val="00A75723"/>
    <w:rsid w:val="00A90303"/>
    <w:rsid w:val="00A94E75"/>
    <w:rsid w:val="00AA3B00"/>
    <w:rsid w:val="00AE1BA6"/>
    <w:rsid w:val="00AE6A48"/>
    <w:rsid w:val="00B07B85"/>
    <w:rsid w:val="00B717CC"/>
    <w:rsid w:val="00B72B03"/>
    <w:rsid w:val="00B742C3"/>
    <w:rsid w:val="00B804EC"/>
    <w:rsid w:val="00B81260"/>
    <w:rsid w:val="00BB08EE"/>
    <w:rsid w:val="00BB3C03"/>
    <w:rsid w:val="00BC096F"/>
    <w:rsid w:val="00BC432F"/>
    <w:rsid w:val="00C4113C"/>
    <w:rsid w:val="00C4415F"/>
    <w:rsid w:val="00C55EB7"/>
    <w:rsid w:val="00C87387"/>
    <w:rsid w:val="00CA72ED"/>
    <w:rsid w:val="00CC237F"/>
    <w:rsid w:val="00CD12C0"/>
    <w:rsid w:val="00CD5F21"/>
    <w:rsid w:val="00CE4BD2"/>
    <w:rsid w:val="00D07D65"/>
    <w:rsid w:val="00D73877"/>
    <w:rsid w:val="00D83BDF"/>
    <w:rsid w:val="00DE3B2E"/>
    <w:rsid w:val="00E21E52"/>
    <w:rsid w:val="00E4155F"/>
    <w:rsid w:val="00E52751"/>
    <w:rsid w:val="00E97787"/>
    <w:rsid w:val="00EC7399"/>
    <w:rsid w:val="00ED4BE2"/>
    <w:rsid w:val="00ED770E"/>
    <w:rsid w:val="00EE07D0"/>
    <w:rsid w:val="00F20EA0"/>
    <w:rsid w:val="00F21303"/>
    <w:rsid w:val="00F33339"/>
    <w:rsid w:val="00F505E5"/>
    <w:rsid w:val="00F87B08"/>
    <w:rsid w:val="00FE2936"/>
    <w:rsid w:val="00FE5CD2"/>
    <w:rsid w:val="00FF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AE1A0"/>
  <w15:chartTrackingRefBased/>
  <w15:docId w15:val="{CFE6BBB1-C7F1-482E-ADC4-6F0DAFE7B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4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C432F"/>
    <w:rPr>
      <w:color w:val="0000FF"/>
      <w:u w:val="single"/>
    </w:rPr>
  </w:style>
  <w:style w:type="paragraph" w:customStyle="1" w:styleId="PKTpunkt">
    <w:name w:val="PKT – punkt"/>
    <w:uiPriority w:val="13"/>
    <w:qFormat/>
    <w:rsid w:val="00BC432F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BC432F"/>
    <w:pPr>
      <w:ind w:left="986" w:hanging="476"/>
    </w:pPr>
  </w:style>
  <w:style w:type="paragraph" w:styleId="NormalnyWeb">
    <w:name w:val="Normal (Web)"/>
    <w:basedOn w:val="Normalny"/>
    <w:uiPriority w:val="99"/>
    <w:unhideWhenUsed/>
    <w:rsid w:val="00BC432F"/>
    <w:pPr>
      <w:spacing w:after="167"/>
    </w:pPr>
    <w:rPr>
      <w:rFonts w:eastAsiaTheme="minorHAns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9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9F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A0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D4B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4B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4B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4B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4BE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474476"/>
    <w:rPr>
      <w:color w:val="808080"/>
    </w:rPr>
  </w:style>
  <w:style w:type="character" w:customStyle="1" w:styleId="alb">
    <w:name w:val="a_lb"/>
    <w:basedOn w:val="Domylnaczcionkaakapitu"/>
    <w:rsid w:val="00F21303"/>
  </w:style>
  <w:style w:type="paragraph" w:customStyle="1" w:styleId="USTustnpkodeksu">
    <w:name w:val="UST(§) – ust. (§ np. kodeksu)"/>
    <w:basedOn w:val="Normalny"/>
    <w:uiPriority w:val="12"/>
    <w:qFormat/>
    <w:rsid w:val="00D83BDF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38A7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8F38A7"/>
    <w:rPr>
      <w:color w:val="954F72" w:themeColor="followedHyperlink"/>
      <w:u w:val="single"/>
    </w:rPr>
  </w:style>
  <w:style w:type="character" w:customStyle="1" w:styleId="fn-ref">
    <w:name w:val="fn-ref"/>
    <w:basedOn w:val="Domylnaczcionkaakapitu"/>
    <w:rsid w:val="005065F4"/>
  </w:style>
  <w:style w:type="paragraph" w:styleId="Poprawka">
    <w:name w:val="Revision"/>
    <w:hidden/>
    <w:uiPriority w:val="99"/>
    <w:semiHidden/>
    <w:rsid w:val="00815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2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6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8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45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4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v.pl/web/arim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v.pl/web/arimr" TargetMode="External"/><Relationship Id="rId5" Type="http://schemas.openxmlformats.org/officeDocument/2006/relationships/hyperlink" Target="https://sip.lex.pl/" TargetMode="Externa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1103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Dyrda Klaudia</dc:creator>
  <cp:keywords>Inwestycje mające na celu ochronę wód przed zanieczyszczeniem azotanami pochodzącymi ze źródeł rolniczych</cp:keywords>
  <dc:description/>
  <cp:lastModifiedBy>uzytkownik</cp:lastModifiedBy>
  <cp:revision>2</cp:revision>
  <cp:lastPrinted>2021-11-08T07:27:00Z</cp:lastPrinted>
  <dcterms:created xsi:type="dcterms:W3CDTF">2021-12-03T14:18:00Z</dcterms:created>
  <dcterms:modified xsi:type="dcterms:W3CDTF">2021-12-03T14:18:00Z</dcterms:modified>
</cp:coreProperties>
</file>