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F8" w:rsidRDefault="005179F8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pl-PL"/>
        </w:rPr>
      </w:pPr>
    </w:p>
    <w:p w:rsidR="00DA45D6" w:rsidRPr="00DA45D6" w:rsidRDefault="00DA45D6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pl-PL"/>
        </w:rPr>
      </w:pPr>
      <w:r w:rsidRPr="00DA45D6">
        <w:rPr>
          <w:rFonts w:ascii="Times New Roman" w:eastAsia="Times New Roman" w:hAnsi="Times New Roman" w:cs="Times New Roman"/>
          <w:i/>
          <w:sz w:val="28"/>
          <w:lang w:eastAsia="pl-PL"/>
        </w:rPr>
        <w:t>Szanowni Państwo,</w:t>
      </w:r>
    </w:p>
    <w:p w:rsidR="005D7621" w:rsidRDefault="005D7621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7621" w:rsidRPr="005179F8" w:rsidRDefault="00DA45D6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imieniu </w:t>
      </w:r>
      <w:r w:rsidRPr="005179F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Fundacji Fundusz Lokalny SMK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zapraszam do współudziału w realizacji projektu pn. </w:t>
      </w:r>
      <w:r w:rsidRPr="005179F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„Podkarpackie Inicjatywy Lokalne 2021-2023”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. </w:t>
      </w:r>
      <w:r w:rsidR="005D7621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Projekt wdrażany jest przez Fundację Fundusz Lokalny SMK, Lokalną Grupę Działania Stowarzyszenie „Partnerstwo dla Ziemi Niżańskiej”, Stowarzyszenie Lokalną Grupę Działania „Trygon – Rozwój i Innowacja” oraz Fundację Przestrzeń Lokalną. </w:t>
      </w:r>
    </w:p>
    <w:p w:rsidR="005D7621" w:rsidRPr="005179F8" w:rsidRDefault="005D7621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A45D6" w:rsidRPr="005179F8" w:rsidRDefault="00DA45D6" w:rsidP="0051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9F8">
        <w:rPr>
          <w:rFonts w:ascii="Times New Roman" w:hAnsi="Times New Roman" w:cs="Times New Roman"/>
          <w:sz w:val="21"/>
          <w:szCs w:val="21"/>
        </w:rPr>
        <w:t xml:space="preserve">Projekt </w:t>
      </w:r>
      <w:r w:rsidR="009B5543" w:rsidRPr="005179F8">
        <w:rPr>
          <w:rFonts w:ascii="Times New Roman" w:hAnsi="Times New Roman" w:cs="Times New Roman"/>
          <w:sz w:val="21"/>
          <w:szCs w:val="21"/>
        </w:rPr>
        <w:t>uzyskał dotację</w:t>
      </w:r>
      <w:r w:rsidRPr="005179F8">
        <w:rPr>
          <w:rFonts w:ascii="Times New Roman" w:hAnsi="Times New Roman" w:cs="Times New Roman"/>
          <w:sz w:val="21"/>
          <w:szCs w:val="21"/>
        </w:rPr>
        <w:t xml:space="preserve"> w ramach Programu Fundusz Inicjatyw Obywatelskich NOWEFIO na lata 2021-20</w:t>
      </w:r>
      <w:r w:rsidR="00984B52" w:rsidRPr="005179F8">
        <w:rPr>
          <w:rFonts w:ascii="Times New Roman" w:hAnsi="Times New Roman" w:cs="Times New Roman"/>
          <w:sz w:val="21"/>
          <w:szCs w:val="21"/>
        </w:rPr>
        <w:t>23</w:t>
      </w:r>
      <w:r w:rsidRPr="005179F8">
        <w:rPr>
          <w:rFonts w:ascii="Times New Roman" w:hAnsi="Times New Roman" w:cs="Times New Roman"/>
          <w:sz w:val="21"/>
          <w:szCs w:val="21"/>
        </w:rPr>
        <w:t xml:space="preserve">, nadzorowanego przez 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Narodowy Instytut Wolności – Centrum Rozwoju Społeczeństwa Obywatelskiego (tj. NIW- CRSO)</w:t>
      </w:r>
      <w:r w:rsidR="005D7621" w:rsidRPr="005179F8">
        <w:rPr>
          <w:rFonts w:ascii="Times New Roman" w:hAnsi="Times New Roman" w:cs="Times New Roman"/>
          <w:sz w:val="21"/>
          <w:szCs w:val="21"/>
        </w:rPr>
        <w:t xml:space="preserve">. </w:t>
      </w:r>
      <w:r w:rsidRPr="005179F8">
        <w:rPr>
          <w:rFonts w:ascii="Times New Roman" w:hAnsi="Times New Roman" w:cs="Times New Roman"/>
          <w:sz w:val="21"/>
          <w:szCs w:val="21"/>
        </w:rPr>
        <w:t xml:space="preserve">Głównymi celami tego ogólnopolskiego Programu są:  </w:t>
      </w:r>
      <w:r w:rsidR="005179F8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Pr="005179F8">
        <w:rPr>
          <w:rFonts w:ascii="Times New Roman" w:hAnsi="Times New Roman" w:cs="Times New Roman"/>
          <w:sz w:val="21"/>
          <w:szCs w:val="21"/>
        </w:rPr>
        <w:t>większenie ilości inicjatyw oddolnych,</w:t>
      </w:r>
      <w:r w:rsidR="005179F8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</w:t>
      </w:r>
      <w:r w:rsidRPr="005179F8">
        <w:rPr>
          <w:rFonts w:ascii="Times New Roman" w:hAnsi="Times New Roman" w:cs="Times New Roman"/>
          <w:sz w:val="21"/>
          <w:szCs w:val="21"/>
        </w:rPr>
        <w:t>zrost liczby obywateli angażujących się w działania organizacji pozarządowych i inicjatywy lokalne,</w:t>
      </w:r>
      <w:r w:rsidR="005179F8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</w:t>
      </w:r>
      <w:r w:rsidRPr="005179F8">
        <w:rPr>
          <w:rFonts w:ascii="Times New Roman" w:hAnsi="Times New Roman" w:cs="Times New Roman"/>
          <w:sz w:val="21"/>
          <w:szCs w:val="21"/>
        </w:rPr>
        <w:t>zrost partycypacji obywateli w sprawach publicznych,</w:t>
      </w:r>
      <w:r w:rsidR="005179F8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</w:t>
      </w:r>
      <w:r w:rsidRPr="005179F8">
        <w:rPr>
          <w:rFonts w:ascii="Times New Roman" w:hAnsi="Times New Roman" w:cs="Times New Roman"/>
          <w:sz w:val="21"/>
          <w:szCs w:val="21"/>
        </w:rPr>
        <w:t>zmocnienie potencjału trzeciego sektora.</w:t>
      </w:r>
    </w:p>
    <w:p w:rsidR="00DA45D6" w:rsidRPr="005179F8" w:rsidRDefault="00DA45D6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D7621" w:rsidRPr="005179F8" w:rsidRDefault="00DA45D6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W ramach projektu</w:t>
      </w:r>
      <w:r w:rsidR="005D7621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9B5543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już </w:t>
      </w:r>
      <w:r w:rsidR="005D7621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w 2021 r.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zaplanowaliśmy przeznaczyć </w:t>
      </w:r>
      <w:r w:rsidR="005D7621" w:rsidRPr="005179F8">
        <w:rPr>
          <w:rFonts w:ascii="Times New Roman" w:hAnsi="Times New Roman" w:cs="Times New Roman"/>
          <w:b/>
          <w:sz w:val="21"/>
          <w:szCs w:val="21"/>
        </w:rPr>
        <w:t xml:space="preserve">610.800,00 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zło</w:t>
      </w:r>
      <w:r w:rsidR="005179F8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tych na działania w formie 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dotacji dla organizacji pozarządowych i grup nieformalnych oraz samopomocowych z terenu województwa podkarpackiego, które</w:t>
      </w:r>
      <w:r w:rsidR="005D7621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przedstawią najlepszą ofertę </w:t>
      </w:r>
      <w:r w:rsidR="009B5543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wybranej przez siebie </w:t>
      </w:r>
      <w:r w:rsidR="005D7621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ścieżce dotacyjnej:</w:t>
      </w:r>
    </w:p>
    <w:p w:rsidR="005D7621" w:rsidRPr="005179F8" w:rsidRDefault="005179F8" w:rsidP="005D7621">
      <w:pPr>
        <w:pStyle w:val="Nagwek2"/>
        <w:numPr>
          <w:ilvl w:val="0"/>
          <w:numId w:val="4"/>
        </w:numPr>
        <w:spacing w:line="240" w:lineRule="auto"/>
        <w:rPr>
          <w:rFonts w:ascii="Times New Roman" w:hAnsi="Times New Roman"/>
          <w:b w:val="0"/>
          <w:color w:val="auto"/>
          <w:sz w:val="20"/>
          <w:szCs w:val="21"/>
        </w:rPr>
      </w:pPr>
      <w:bookmarkStart w:id="0" w:name="_Toc76208491"/>
      <w:r w:rsidRPr="005179F8">
        <w:rPr>
          <w:rFonts w:ascii="Times New Roman" w:hAnsi="Times New Roman"/>
          <w:b w:val="0"/>
          <w:color w:val="auto"/>
          <w:sz w:val="20"/>
          <w:szCs w:val="21"/>
        </w:rPr>
        <w:t>„</w:t>
      </w:r>
      <w:r w:rsidR="005D7621" w:rsidRPr="005179F8">
        <w:rPr>
          <w:rFonts w:ascii="Times New Roman" w:hAnsi="Times New Roman"/>
          <w:b w:val="0"/>
          <w:color w:val="auto"/>
          <w:sz w:val="20"/>
          <w:szCs w:val="21"/>
        </w:rPr>
        <w:t>Oddolne inicjatywy mieszkańców</w:t>
      </w:r>
      <w:bookmarkEnd w:id="0"/>
      <w:r w:rsidRPr="005179F8">
        <w:rPr>
          <w:rFonts w:ascii="Times New Roman" w:hAnsi="Times New Roman"/>
          <w:b w:val="0"/>
          <w:color w:val="auto"/>
          <w:sz w:val="20"/>
          <w:szCs w:val="21"/>
        </w:rPr>
        <w:t>”  (Ścieżka I),</w:t>
      </w:r>
    </w:p>
    <w:p w:rsidR="005D7621" w:rsidRPr="005179F8" w:rsidRDefault="005179F8" w:rsidP="005D7621">
      <w:pPr>
        <w:pStyle w:val="Nagwek2"/>
        <w:numPr>
          <w:ilvl w:val="0"/>
          <w:numId w:val="4"/>
        </w:numPr>
        <w:spacing w:line="240" w:lineRule="auto"/>
        <w:rPr>
          <w:rFonts w:ascii="Times New Roman" w:hAnsi="Times New Roman"/>
          <w:b w:val="0"/>
          <w:color w:val="auto"/>
          <w:sz w:val="20"/>
          <w:szCs w:val="21"/>
        </w:rPr>
      </w:pPr>
      <w:bookmarkStart w:id="1" w:name="_Toc76208492"/>
      <w:r w:rsidRPr="005179F8">
        <w:rPr>
          <w:rFonts w:ascii="Times New Roman" w:hAnsi="Times New Roman"/>
          <w:b w:val="0"/>
          <w:color w:val="auto"/>
          <w:sz w:val="20"/>
          <w:szCs w:val="21"/>
        </w:rPr>
        <w:t>„R</w:t>
      </w:r>
      <w:r w:rsidR="005D7621" w:rsidRPr="005179F8">
        <w:rPr>
          <w:rFonts w:ascii="Times New Roman" w:hAnsi="Times New Roman"/>
          <w:b w:val="0"/>
          <w:color w:val="auto"/>
          <w:sz w:val="20"/>
          <w:szCs w:val="21"/>
        </w:rPr>
        <w:t>ozwój młodej organizacji”</w:t>
      </w:r>
      <w:bookmarkEnd w:id="1"/>
      <w:r w:rsidRPr="005179F8">
        <w:rPr>
          <w:rFonts w:ascii="Times New Roman" w:hAnsi="Times New Roman"/>
          <w:b w:val="0"/>
          <w:color w:val="auto"/>
          <w:sz w:val="20"/>
          <w:szCs w:val="21"/>
        </w:rPr>
        <w:t xml:space="preserve"> (Ścieżka II),</w:t>
      </w:r>
    </w:p>
    <w:p w:rsidR="005D7621" w:rsidRPr="005179F8" w:rsidRDefault="005179F8" w:rsidP="005D7621">
      <w:pPr>
        <w:pStyle w:val="Nagwek2"/>
        <w:numPr>
          <w:ilvl w:val="0"/>
          <w:numId w:val="4"/>
        </w:numPr>
        <w:spacing w:line="240" w:lineRule="auto"/>
        <w:rPr>
          <w:rFonts w:ascii="Times New Roman" w:hAnsi="Times New Roman"/>
          <w:b w:val="0"/>
          <w:color w:val="auto"/>
          <w:sz w:val="20"/>
          <w:szCs w:val="21"/>
        </w:rPr>
      </w:pPr>
      <w:bookmarkStart w:id="2" w:name="_Toc76208493"/>
      <w:r w:rsidRPr="005179F8">
        <w:rPr>
          <w:rFonts w:ascii="Times New Roman" w:hAnsi="Times New Roman"/>
          <w:b w:val="0"/>
          <w:color w:val="auto"/>
          <w:sz w:val="20"/>
          <w:szCs w:val="21"/>
        </w:rPr>
        <w:t>„Wygraj w tysiąca czyli</w:t>
      </w:r>
      <w:r w:rsidR="005D7621" w:rsidRPr="005179F8">
        <w:rPr>
          <w:rFonts w:ascii="Times New Roman" w:hAnsi="Times New Roman"/>
          <w:b w:val="0"/>
          <w:color w:val="auto"/>
          <w:sz w:val="20"/>
          <w:szCs w:val="21"/>
        </w:rPr>
        <w:t xml:space="preserve"> młodzież w działaniu”</w:t>
      </w:r>
      <w:bookmarkEnd w:id="2"/>
      <w:r w:rsidRPr="005179F8">
        <w:rPr>
          <w:rFonts w:ascii="Times New Roman" w:hAnsi="Times New Roman"/>
          <w:b w:val="0"/>
          <w:color w:val="auto"/>
          <w:sz w:val="20"/>
          <w:szCs w:val="21"/>
        </w:rPr>
        <w:t xml:space="preserve"> (Ścieżka III),</w:t>
      </w:r>
    </w:p>
    <w:p w:rsidR="005D7621" w:rsidRPr="005179F8" w:rsidRDefault="005179F8" w:rsidP="005D7621">
      <w:pPr>
        <w:pStyle w:val="Nagwek2"/>
        <w:numPr>
          <w:ilvl w:val="0"/>
          <w:numId w:val="4"/>
        </w:numPr>
        <w:spacing w:line="240" w:lineRule="auto"/>
        <w:rPr>
          <w:rFonts w:ascii="Times New Roman" w:hAnsi="Times New Roman"/>
          <w:b w:val="0"/>
          <w:color w:val="auto"/>
          <w:sz w:val="20"/>
          <w:szCs w:val="21"/>
        </w:rPr>
      </w:pPr>
      <w:bookmarkStart w:id="3" w:name="_Toc76208494"/>
      <w:r w:rsidRPr="005179F8">
        <w:rPr>
          <w:rFonts w:ascii="Times New Roman" w:hAnsi="Times New Roman"/>
          <w:b w:val="0"/>
          <w:color w:val="auto"/>
          <w:sz w:val="20"/>
          <w:szCs w:val="21"/>
        </w:rPr>
        <w:t>„</w:t>
      </w:r>
      <w:r w:rsidR="005D7621" w:rsidRPr="005179F8">
        <w:rPr>
          <w:rFonts w:ascii="Times New Roman" w:hAnsi="Times New Roman"/>
          <w:b w:val="0"/>
          <w:color w:val="auto"/>
          <w:sz w:val="20"/>
          <w:szCs w:val="21"/>
        </w:rPr>
        <w:t>Mikrodotacje branżowe</w:t>
      </w:r>
      <w:bookmarkEnd w:id="3"/>
      <w:r w:rsidRPr="005179F8">
        <w:rPr>
          <w:rFonts w:ascii="Times New Roman" w:hAnsi="Times New Roman"/>
          <w:b w:val="0"/>
          <w:color w:val="auto"/>
          <w:sz w:val="20"/>
          <w:szCs w:val="21"/>
        </w:rPr>
        <w:t>” (Ścieżka IV).</w:t>
      </w:r>
    </w:p>
    <w:p w:rsidR="005D7621" w:rsidRPr="005179F8" w:rsidRDefault="005D7621" w:rsidP="005D762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D7621" w:rsidRPr="005179F8" w:rsidRDefault="005D7621" w:rsidP="005D762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179F8">
        <w:rPr>
          <w:rFonts w:ascii="Times New Roman" w:hAnsi="Times New Roman" w:cs="Times New Roman"/>
          <w:b/>
          <w:sz w:val="21"/>
          <w:szCs w:val="21"/>
        </w:rPr>
        <w:t>Szczegółowe informacje zawiera Regulamin Konkursu zamieszcz</w:t>
      </w:r>
      <w:r w:rsidR="009B5543" w:rsidRPr="005179F8">
        <w:rPr>
          <w:rFonts w:ascii="Times New Roman" w:hAnsi="Times New Roman" w:cs="Times New Roman"/>
          <w:b/>
          <w:sz w:val="21"/>
          <w:szCs w:val="21"/>
        </w:rPr>
        <w:t xml:space="preserve">ony na </w:t>
      </w:r>
      <w:r w:rsidRPr="005179F8">
        <w:rPr>
          <w:rFonts w:ascii="Times New Roman" w:hAnsi="Times New Roman" w:cs="Times New Roman"/>
          <w:b/>
          <w:sz w:val="21"/>
          <w:szCs w:val="21"/>
        </w:rPr>
        <w:t>portalu:</w:t>
      </w:r>
      <w:hyperlink w:history="1">
        <w:r w:rsidR="009B5543" w:rsidRPr="005179F8">
          <w:rPr>
            <w:rStyle w:val="Hipercze"/>
            <w:rFonts w:ascii="Times New Roman" w:hAnsi="Times New Roman" w:cs="Times New Roman"/>
            <w:b/>
            <w:sz w:val="21"/>
            <w:szCs w:val="21"/>
          </w:rPr>
          <w:t xml:space="preserve"> www.podkarpackie-inicjatywy-lokalne.pl/</w:t>
        </w:r>
      </w:hyperlink>
      <w:r w:rsidRPr="005179F8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5D7621" w:rsidRPr="005179F8" w:rsidRDefault="005D7621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D7621" w:rsidRPr="005179F8" w:rsidRDefault="005D7621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Dodatkowo, </w:t>
      </w:r>
      <w:r w:rsidR="005179F8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w ramach projektu</w:t>
      </w:r>
      <w:r w:rsidR="00DA45D6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</w:t>
      </w:r>
      <w:r w:rsidR="005179F8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ealizatorzy</w:t>
      </w:r>
      <w:r w:rsidR="00DA45D6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9B5543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inicjatyw </w:t>
      </w:r>
      <w:r w:rsidR="005179F8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zostaną objęci wsparciem informacyjnym, szkoleniowym, doradczym oraz szkoleniami specjalistycznymi.</w:t>
      </w:r>
    </w:p>
    <w:p w:rsidR="005179F8" w:rsidRPr="005179F8" w:rsidRDefault="005179F8" w:rsidP="005D762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45D6" w:rsidRPr="005179F8" w:rsidRDefault="00DA45D6" w:rsidP="005D762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179F8">
        <w:rPr>
          <w:rFonts w:ascii="Times New Roman" w:hAnsi="Times New Roman" w:cs="Times New Roman"/>
          <w:b/>
          <w:sz w:val="21"/>
          <w:szCs w:val="21"/>
        </w:rPr>
        <w:t>Nabór do Konkursu w roku 2021 rozpocz</w:t>
      </w:r>
      <w:r w:rsidR="009F2BCF">
        <w:rPr>
          <w:rFonts w:ascii="Times New Roman" w:hAnsi="Times New Roman" w:cs="Times New Roman"/>
          <w:b/>
          <w:sz w:val="21"/>
          <w:szCs w:val="21"/>
        </w:rPr>
        <w:t>ął</w:t>
      </w:r>
      <w:r w:rsidRPr="005179F8">
        <w:rPr>
          <w:rFonts w:ascii="Times New Roman" w:hAnsi="Times New Roman" w:cs="Times New Roman"/>
          <w:b/>
          <w:sz w:val="21"/>
          <w:szCs w:val="21"/>
        </w:rPr>
        <w:t xml:space="preserve"> się z dniem 1</w:t>
      </w:r>
      <w:r w:rsidR="00A55E76">
        <w:rPr>
          <w:rFonts w:ascii="Times New Roman" w:hAnsi="Times New Roman" w:cs="Times New Roman"/>
          <w:b/>
          <w:sz w:val="21"/>
          <w:szCs w:val="21"/>
        </w:rPr>
        <w:t>4</w:t>
      </w:r>
      <w:r w:rsidRPr="005179F8">
        <w:rPr>
          <w:rFonts w:ascii="Times New Roman" w:hAnsi="Times New Roman" w:cs="Times New Roman"/>
          <w:b/>
          <w:sz w:val="21"/>
          <w:szCs w:val="21"/>
        </w:rPr>
        <w:t xml:space="preserve"> lipca i trwać będzie w następujących terminach:</w:t>
      </w:r>
    </w:p>
    <w:p w:rsidR="00DA45D6" w:rsidRPr="005179F8" w:rsidRDefault="00DA45D6" w:rsidP="005D7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79F8">
        <w:rPr>
          <w:rFonts w:ascii="Times New Roman" w:hAnsi="Times New Roman" w:cs="Times New Roman"/>
          <w:sz w:val="21"/>
          <w:szCs w:val="21"/>
        </w:rPr>
        <w:t>ścieżki „Oddolne inicjatywy mieszkańców”, Rozwój młodej organizacji” i „Mikrodotacje branżowe” – od 1</w:t>
      </w:r>
      <w:r w:rsidR="00A55E76">
        <w:rPr>
          <w:rFonts w:ascii="Times New Roman" w:hAnsi="Times New Roman" w:cs="Times New Roman"/>
          <w:sz w:val="21"/>
          <w:szCs w:val="21"/>
        </w:rPr>
        <w:t>4</w:t>
      </w:r>
      <w:r w:rsidRPr="005179F8">
        <w:rPr>
          <w:rFonts w:ascii="Times New Roman" w:hAnsi="Times New Roman" w:cs="Times New Roman"/>
          <w:sz w:val="21"/>
          <w:szCs w:val="21"/>
        </w:rPr>
        <w:t xml:space="preserve"> lipca 2021 r. do 04 sierpnia 2021 r. roku, godz. 16:00</w:t>
      </w:r>
    </w:p>
    <w:p w:rsidR="00DA45D6" w:rsidRPr="005179F8" w:rsidRDefault="00DA45D6" w:rsidP="005D7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79F8">
        <w:rPr>
          <w:rFonts w:ascii="Times New Roman" w:hAnsi="Times New Roman" w:cs="Times New Roman"/>
          <w:sz w:val="21"/>
          <w:szCs w:val="21"/>
        </w:rPr>
        <w:t>ścieżka „Wygraj w Tysiąca – młodzież w działaniu” – w trybie ciągłym od 1</w:t>
      </w:r>
      <w:r w:rsidR="00A55E76">
        <w:rPr>
          <w:rFonts w:ascii="Times New Roman" w:hAnsi="Times New Roman" w:cs="Times New Roman"/>
          <w:sz w:val="21"/>
          <w:szCs w:val="21"/>
        </w:rPr>
        <w:t>4</w:t>
      </w:r>
      <w:r w:rsidRPr="005179F8">
        <w:rPr>
          <w:rFonts w:ascii="Times New Roman" w:hAnsi="Times New Roman" w:cs="Times New Roman"/>
          <w:sz w:val="21"/>
          <w:szCs w:val="21"/>
        </w:rPr>
        <w:t xml:space="preserve"> lipca 2021 r. do </w:t>
      </w:r>
      <w:r w:rsidR="005F2AD7">
        <w:rPr>
          <w:rFonts w:ascii="Times New Roman" w:hAnsi="Times New Roman" w:cs="Times New Roman"/>
          <w:sz w:val="21"/>
          <w:szCs w:val="21"/>
        </w:rPr>
        <w:t>15</w:t>
      </w:r>
      <w:r w:rsidRPr="005179F8">
        <w:rPr>
          <w:rFonts w:ascii="Times New Roman" w:hAnsi="Times New Roman" w:cs="Times New Roman"/>
          <w:sz w:val="21"/>
          <w:szCs w:val="21"/>
        </w:rPr>
        <w:t xml:space="preserve"> października 2021 r., przy czym rozstrzygnięcia złożonych w danym okres</w:t>
      </w:r>
      <w:bookmarkStart w:id="4" w:name="_GoBack"/>
      <w:bookmarkEnd w:id="4"/>
      <w:r w:rsidRPr="005179F8">
        <w:rPr>
          <w:rFonts w:ascii="Times New Roman" w:hAnsi="Times New Roman" w:cs="Times New Roman"/>
          <w:sz w:val="21"/>
          <w:szCs w:val="21"/>
        </w:rPr>
        <w:t>ie wniosków będą dokonywane raz w miesiącu.</w:t>
      </w:r>
    </w:p>
    <w:p w:rsidR="005D7621" w:rsidRPr="005179F8" w:rsidRDefault="005D7621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A45D6" w:rsidRPr="005179F8" w:rsidRDefault="00DA45D6" w:rsidP="005D762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Realizacja nagrodzonych inicjatyw </w:t>
      </w:r>
      <w:r w:rsidRPr="005179F8">
        <w:rPr>
          <w:rFonts w:ascii="Times New Roman" w:hAnsi="Times New Roman" w:cs="Times New Roman"/>
          <w:sz w:val="21"/>
          <w:szCs w:val="21"/>
        </w:rPr>
        <w:t>odbywać się</w:t>
      </w:r>
      <w:r w:rsidR="005179F8">
        <w:rPr>
          <w:rFonts w:ascii="Times New Roman" w:hAnsi="Times New Roman" w:cs="Times New Roman"/>
          <w:sz w:val="21"/>
          <w:szCs w:val="21"/>
        </w:rPr>
        <w:t xml:space="preserve"> </w:t>
      </w:r>
      <w:r w:rsidR="009B5543" w:rsidRPr="005179F8">
        <w:rPr>
          <w:rFonts w:ascii="Times New Roman" w:hAnsi="Times New Roman" w:cs="Times New Roman"/>
          <w:sz w:val="21"/>
          <w:szCs w:val="21"/>
        </w:rPr>
        <w:t>będzie w terminie 1 września do</w:t>
      </w:r>
      <w:r w:rsidRPr="005179F8">
        <w:rPr>
          <w:rFonts w:ascii="Times New Roman" w:hAnsi="Times New Roman" w:cs="Times New Roman"/>
          <w:sz w:val="21"/>
          <w:szCs w:val="21"/>
        </w:rPr>
        <w:t xml:space="preserve"> 30 listopada.</w:t>
      </w:r>
    </w:p>
    <w:p w:rsidR="005D7621" w:rsidRPr="005179F8" w:rsidRDefault="005D7621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A45D6" w:rsidRPr="005179F8" w:rsidRDefault="00DA45D6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Ze strony </w:t>
      </w:r>
      <w:r w:rsidRPr="005179F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Fundacji Fundusz Lokalny SMK osobą do kontaktu jest Sebastian Nabrzeski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k</w:t>
      </w:r>
      <w:r w:rsidR="005179F8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oordynator  lokalny Projektu 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(tel. 663-122-098, e-mail: </w:t>
      </w:r>
      <w:hyperlink r:id="rId8" w:tgtFrame="_blank" w:history="1">
        <w:r w:rsidRPr="005179F8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snabrzeski@gmail.com</w:t>
        </w:r>
      </w:hyperlink>
      <w:r w:rsidR="002347D3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F820A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5D7621" w:rsidRPr="005179F8" w:rsidRDefault="005D7621" w:rsidP="005D76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A45D6" w:rsidRPr="005179F8" w:rsidRDefault="00DA45D6" w:rsidP="005D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Będziemy wdzięczni za upowszechnienie informacji o konkursie grantowym</w:t>
      </w:r>
      <w:r w:rsidR="005D7621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wśród organizacji pozarządowych i potrzebujących wsparcia grup mieszkańców / środowisk / animatorów i liderów (radni, sołtysi, etc)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W załączeniu przesyłamy plakat </w:t>
      </w:r>
      <w:r w:rsidR="005D7621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promujący konkurs oraz harmonogram spotkań informacyjnych 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 </w:t>
      </w:r>
      <w:r w:rsidR="005179F8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upowszechnienia i </w:t>
      </w: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zamieszczenia na portalach Państwa instytucji</w:t>
      </w:r>
      <w:r w:rsidR="005D7621"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DA45D6" w:rsidRPr="005179F8" w:rsidRDefault="00DA45D6" w:rsidP="005D76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A45D6" w:rsidRPr="005179F8" w:rsidRDefault="00DA45D6" w:rsidP="005D762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179F8">
        <w:rPr>
          <w:rFonts w:ascii="Times New Roman" w:eastAsia="Times New Roman" w:hAnsi="Times New Roman" w:cs="Times New Roman"/>
          <w:sz w:val="21"/>
          <w:szCs w:val="21"/>
          <w:lang w:eastAsia="pl-PL"/>
        </w:rPr>
        <w:t>Pozdrawiam</w:t>
      </w:r>
    </w:p>
    <w:p w:rsidR="00DA45D6" w:rsidRPr="005D7621" w:rsidRDefault="00DA45D6" w:rsidP="005D76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45D6" w:rsidRPr="009B5543" w:rsidRDefault="00DA45D6" w:rsidP="005D76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DA45D6">
        <w:rPr>
          <w:rFonts w:ascii="Times New Roman" w:eastAsia="Times New Roman" w:hAnsi="Times New Roman" w:cs="Times New Roman"/>
          <w:i/>
          <w:sz w:val="20"/>
          <w:lang w:eastAsia="pl-PL"/>
        </w:rPr>
        <w:t>Sebastian Nabrzeski</w:t>
      </w:r>
    </w:p>
    <w:p w:rsidR="002A4210" w:rsidRPr="009B5543" w:rsidRDefault="00DA45D6" w:rsidP="005D76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9B5543">
        <w:rPr>
          <w:rFonts w:ascii="Times New Roman" w:eastAsia="Times New Roman" w:hAnsi="Times New Roman" w:cs="Times New Roman"/>
          <w:i/>
          <w:sz w:val="20"/>
          <w:lang w:eastAsia="pl-PL"/>
        </w:rPr>
        <w:t>FFL SMK</w:t>
      </w:r>
    </w:p>
    <w:sectPr w:rsidR="002A4210" w:rsidRPr="009B5543" w:rsidSect="005179F8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55" w:rsidRDefault="00AB7155" w:rsidP="006647CF">
      <w:pPr>
        <w:spacing w:after="0" w:line="240" w:lineRule="auto"/>
      </w:pPr>
      <w:r>
        <w:separator/>
      </w:r>
    </w:p>
  </w:endnote>
  <w:endnote w:type="continuationSeparator" w:id="0">
    <w:p w:rsidR="00AB7155" w:rsidRDefault="00AB7155" w:rsidP="0066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CF" w:rsidRPr="005179F8" w:rsidRDefault="005179F8" w:rsidP="005179F8">
    <w:pPr>
      <w:pStyle w:val="Stopka"/>
      <w:pBdr>
        <w:top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67BD43C2" wp14:editId="62DD66E8">
          <wp:extent cx="4370400" cy="900000"/>
          <wp:effectExtent l="0" t="0" r="0" b="0"/>
          <wp:docPr id="3" name="Obraz 3" descr="C:\Users\stachbas 1\Desktop\Info pocz. FPIL\logo NIW FIO z o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chbas 1\Desktop\Info pocz. FPIL\logo NIW FIO z o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55" w:rsidRDefault="00AB7155" w:rsidP="006647CF">
      <w:pPr>
        <w:spacing w:after="0" w:line="240" w:lineRule="auto"/>
      </w:pPr>
      <w:r>
        <w:separator/>
      </w:r>
    </w:p>
  </w:footnote>
  <w:footnote w:type="continuationSeparator" w:id="0">
    <w:p w:rsidR="00AB7155" w:rsidRDefault="00AB7155" w:rsidP="0066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CF" w:rsidRDefault="005179F8" w:rsidP="005179F8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7F3507EC" wp14:editId="307DDE13">
          <wp:extent cx="5760720" cy="460121"/>
          <wp:effectExtent l="0" t="0" r="0" b="0"/>
          <wp:docPr id="2" name="Obraz 2" descr="C:\Users\stachbas 1\Desktop\Info pocz. FPIL\pasek operatorzy 2021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chbas 1\Desktop\Info pocz. FPIL\pasek operatorzy 2021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7CF" w:rsidRDefault="006647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60"/>
    <w:multiLevelType w:val="hybridMultilevel"/>
    <w:tmpl w:val="7F266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876D4D"/>
    <w:multiLevelType w:val="hybridMultilevel"/>
    <w:tmpl w:val="D90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1D3D"/>
    <w:multiLevelType w:val="hybridMultilevel"/>
    <w:tmpl w:val="9D00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48C3"/>
    <w:multiLevelType w:val="hybridMultilevel"/>
    <w:tmpl w:val="5106D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5"/>
    <w:rsid w:val="002347D3"/>
    <w:rsid w:val="00243B17"/>
    <w:rsid w:val="00297558"/>
    <w:rsid w:val="002A4210"/>
    <w:rsid w:val="002B4D58"/>
    <w:rsid w:val="00340895"/>
    <w:rsid w:val="005179F8"/>
    <w:rsid w:val="005966C8"/>
    <w:rsid w:val="005D7621"/>
    <w:rsid w:val="005F2AD7"/>
    <w:rsid w:val="006647CF"/>
    <w:rsid w:val="007E6587"/>
    <w:rsid w:val="0088286C"/>
    <w:rsid w:val="0096322A"/>
    <w:rsid w:val="00984B52"/>
    <w:rsid w:val="009B5543"/>
    <w:rsid w:val="009F2BCF"/>
    <w:rsid w:val="00A55E76"/>
    <w:rsid w:val="00AB7155"/>
    <w:rsid w:val="00DA45D6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D7621"/>
    <w:pPr>
      <w:keepLines w:val="0"/>
      <w:spacing w:before="0"/>
      <w:outlineLvl w:val="1"/>
    </w:pPr>
    <w:rPr>
      <w:rFonts w:ascii="Cambria" w:eastAsia="Times New Roman" w:hAnsi="Cambria" w:cs="Times New Roman"/>
      <w:bCs w:val="0"/>
      <w:iCs/>
      <w:color w:val="4F81BD"/>
      <w:kern w:val="3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62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7621"/>
    <w:rPr>
      <w:rFonts w:ascii="Cambria" w:eastAsia="Times New Roman" w:hAnsi="Cambria" w:cs="Times New Roman"/>
      <w:b/>
      <w:iCs/>
      <w:color w:val="4F81BD"/>
      <w:kern w:val="32"/>
      <w:sz w:val="24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D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D7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7CF"/>
  </w:style>
  <w:style w:type="paragraph" w:styleId="Stopka">
    <w:name w:val="footer"/>
    <w:basedOn w:val="Normalny"/>
    <w:link w:val="StopkaZnak"/>
    <w:uiPriority w:val="99"/>
    <w:unhideWhenUsed/>
    <w:rsid w:val="0066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CF"/>
  </w:style>
  <w:style w:type="paragraph" w:styleId="Tekstdymka">
    <w:name w:val="Balloon Text"/>
    <w:basedOn w:val="Normalny"/>
    <w:link w:val="TekstdymkaZnak"/>
    <w:uiPriority w:val="99"/>
    <w:semiHidden/>
    <w:unhideWhenUsed/>
    <w:rsid w:val="0066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D7621"/>
    <w:pPr>
      <w:keepLines w:val="0"/>
      <w:spacing w:before="0"/>
      <w:outlineLvl w:val="1"/>
    </w:pPr>
    <w:rPr>
      <w:rFonts w:ascii="Cambria" w:eastAsia="Times New Roman" w:hAnsi="Cambria" w:cs="Times New Roman"/>
      <w:bCs w:val="0"/>
      <w:iCs/>
      <w:color w:val="4F81BD"/>
      <w:kern w:val="3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62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7621"/>
    <w:rPr>
      <w:rFonts w:ascii="Cambria" w:eastAsia="Times New Roman" w:hAnsi="Cambria" w:cs="Times New Roman"/>
      <w:b/>
      <w:iCs/>
      <w:color w:val="4F81BD"/>
      <w:kern w:val="32"/>
      <w:sz w:val="24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D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D7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7CF"/>
  </w:style>
  <w:style w:type="paragraph" w:styleId="Stopka">
    <w:name w:val="footer"/>
    <w:basedOn w:val="Normalny"/>
    <w:link w:val="StopkaZnak"/>
    <w:uiPriority w:val="99"/>
    <w:unhideWhenUsed/>
    <w:rsid w:val="0066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CF"/>
  </w:style>
  <w:style w:type="paragraph" w:styleId="Tekstdymka">
    <w:name w:val="Balloon Text"/>
    <w:basedOn w:val="Normalny"/>
    <w:link w:val="TekstdymkaZnak"/>
    <w:uiPriority w:val="99"/>
    <w:semiHidden/>
    <w:unhideWhenUsed/>
    <w:rsid w:val="0066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brze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stachbas 1</dc:creator>
  <cp:keywords/>
  <dc:description/>
  <cp:lastModifiedBy>stachbas 1</cp:lastModifiedBy>
  <cp:revision>16</cp:revision>
  <dcterms:created xsi:type="dcterms:W3CDTF">2021-07-12T07:22:00Z</dcterms:created>
  <dcterms:modified xsi:type="dcterms:W3CDTF">2021-07-15T06:56:00Z</dcterms:modified>
</cp:coreProperties>
</file>